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52"/>
        <w:tblW w:w="10707" w:type="dxa"/>
        <w:tblBorders>
          <w:top w:val="thickThinLargeGap" w:sz="24" w:space="0" w:color="808080"/>
          <w:left w:val="thickThinLargeGap" w:sz="24" w:space="0" w:color="808080"/>
          <w:bottom w:val="thickThinLargeGap" w:sz="24" w:space="0" w:color="808080"/>
          <w:right w:val="thickThinLargeGap" w:sz="24"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1787"/>
        <w:gridCol w:w="3996"/>
        <w:gridCol w:w="2410"/>
        <w:gridCol w:w="2514"/>
      </w:tblGrid>
      <w:tr w:rsidR="00A70854" w:rsidRPr="00ED3322" w14:paraId="67AC68F7" w14:textId="77777777" w:rsidTr="00F40AA0">
        <w:trPr>
          <w:trHeight w:val="241"/>
        </w:trPr>
        <w:tc>
          <w:tcPr>
            <w:tcW w:w="10707" w:type="dxa"/>
            <w:gridSpan w:val="4"/>
            <w:tcBorders>
              <w:top w:val="single" w:sz="4" w:space="0" w:color="auto"/>
              <w:left w:val="single" w:sz="4" w:space="0" w:color="auto"/>
              <w:bottom w:val="single" w:sz="4" w:space="0" w:color="auto"/>
              <w:right w:val="single" w:sz="4" w:space="0" w:color="auto"/>
            </w:tcBorders>
            <w:vAlign w:val="center"/>
            <w:hideMark/>
          </w:tcPr>
          <w:p w14:paraId="6D581862" w14:textId="77777777" w:rsidR="00A70854" w:rsidRPr="00ED3322" w:rsidRDefault="00A70854" w:rsidP="00862E8F">
            <w:pPr>
              <w:pStyle w:val="NoSpacing"/>
              <w:jc w:val="center"/>
              <w:rPr>
                <w:rFonts w:ascii="Arial Narrow" w:hAnsi="Arial Narrow"/>
                <w:b/>
              </w:rPr>
            </w:pPr>
            <w:r w:rsidRPr="00ED3322">
              <w:rPr>
                <w:rFonts w:ascii="Arial Narrow" w:hAnsi="Arial Narrow"/>
                <w:b/>
              </w:rPr>
              <w:t>GWHA: ROLE PROFILE</w:t>
            </w:r>
          </w:p>
        </w:tc>
      </w:tr>
      <w:tr w:rsidR="00A70854" w:rsidRPr="00ED3322" w14:paraId="3C59A6D2" w14:textId="77777777" w:rsidTr="00F40AA0">
        <w:trPr>
          <w:trHeight w:val="181"/>
        </w:trPr>
        <w:tc>
          <w:tcPr>
            <w:tcW w:w="1787" w:type="dxa"/>
            <w:tcBorders>
              <w:top w:val="single" w:sz="4" w:space="0" w:color="auto"/>
              <w:left w:val="single" w:sz="4" w:space="0" w:color="auto"/>
              <w:bottom w:val="single" w:sz="4" w:space="0" w:color="auto"/>
              <w:right w:val="nil"/>
            </w:tcBorders>
            <w:vAlign w:val="center"/>
            <w:hideMark/>
          </w:tcPr>
          <w:p w14:paraId="5C43A99D" w14:textId="77777777" w:rsidR="00A70854" w:rsidRPr="00ED3322" w:rsidRDefault="00A70854" w:rsidP="00862E8F">
            <w:pPr>
              <w:pStyle w:val="NoSpacing"/>
              <w:rPr>
                <w:rFonts w:ascii="Arial Narrow" w:hAnsi="Arial Narrow"/>
                <w:b/>
              </w:rPr>
            </w:pPr>
            <w:r w:rsidRPr="00ED3322">
              <w:rPr>
                <w:rFonts w:ascii="Arial Narrow" w:hAnsi="Arial Narrow"/>
                <w:b/>
              </w:rPr>
              <w:t>JOB TITLE</w:t>
            </w:r>
          </w:p>
        </w:tc>
        <w:tc>
          <w:tcPr>
            <w:tcW w:w="3996" w:type="dxa"/>
            <w:tcBorders>
              <w:top w:val="single" w:sz="4" w:space="0" w:color="auto"/>
              <w:left w:val="nil"/>
              <w:bottom w:val="single" w:sz="4" w:space="0" w:color="auto"/>
              <w:right w:val="nil"/>
            </w:tcBorders>
            <w:vAlign w:val="center"/>
            <w:hideMark/>
          </w:tcPr>
          <w:p w14:paraId="2ACEDCBB" w14:textId="678B92D8" w:rsidR="00A70854" w:rsidRPr="00ED3322" w:rsidRDefault="00191CCD" w:rsidP="007737B1">
            <w:pPr>
              <w:pStyle w:val="NoSpacing"/>
              <w:rPr>
                <w:rFonts w:ascii="Arial Narrow" w:hAnsi="Arial Narrow"/>
              </w:rPr>
            </w:pPr>
            <w:r>
              <w:rPr>
                <w:rFonts w:ascii="Arial Narrow" w:hAnsi="Arial Narrow"/>
              </w:rPr>
              <w:t xml:space="preserve">Estate </w:t>
            </w:r>
            <w:r w:rsidR="009E4A2B">
              <w:rPr>
                <w:rFonts w:ascii="Arial Narrow" w:hAnsi="Arial Narrow"/>
              </w:rPr>
              <w:t xml:space="preserve">Services </w:t>
            </w:r>
            <w:r w:rsidR="007737B1">
              <w:rPr>
                <w:rFonts w:ascii="Arial Narrow" w:hAnsi="Arial Narrow"/>
              </w:rPr>
              <w:t>Administrator</w:t>
            </w:r>
          </w:p>
        </w:tc>
        <w:tc>
          <w:tcPr>
            <w:tcW w:w="2410" w:type="dxa"/>
            <w:tcBorders>
              <w:top w:val="single" w:sz="4" w:space="0" w:color="auto"/>
              <w:left w:val="nil"/>
              <w:bottom w:val="single" w:sz="4" w:space="0" w:color="auto"/>
              <w:right w:val="single" w:sz="4" w:space="0" w:color="auto"/>
            </w:tcBorders>
            <w:vAlign w:val="center"/>
            <w:hideMark/>
          </w:tcPr>
          <w:p w14:paraId="5CF6AC9A" w14:textId="77777777" w:rsidR="00A70854" w:rsidRPr="00ED3322" w:rsidRDefault="00A70854" w:rsidP="00862E8F">
            <w:pPr>
              <w:pStyle w:val="NoSpacing"/>
              <w:rPr>
                <w:rFonts w:ascii="Arial Narrow" w:hAnsi="Arial Narrow"/>
                <w:b/>
                <w:color w:val="FFFFFF"/>
              </w:rPr>
            </w:pPr>
            <w:r w:rsidRPr="00ED3322">
              <w:rPr>
                <w:rFonts w:ascii="Arial Narrow" w:hAnsi="Arial Narrow"/>
                <w:b/>
              </w:rPr>
              <w:t>GRADE</w:t>
            </w:r>
          </w:p>
        </w:tc>
        <w:tc>
          <w:tcPr>
            <w:tcW w:w="2514" w:type="dxa"/>
            <w:tcBorders>
              <w:top w:val="single" w:sz="4" w:space="0" w:color="auto"/>
              <w:left w:val="single" w:sz="4" w:space="0" w:color="auto"/>
              <w:bottom w:val="single" w:sz="4" w:space="0" w:color="auto"/>
              <w:right w:val="single" w:sz="4" w:space="0" w:color="auto"/>
            </w:tcBorders>
            <w:vAlign w:val="center"/>
            <w:hideMark/>
          </w:tcPr>
          <w:p w14:paraId="7E487266" w14:textId="36E064D5" w:rsidR="00A70854" w:rsidRPr="00ED3322" w:rsidRDefault="005E710D" w:rsidP="00641811">
            <w:pPr>
              <w:pStyle w:val="NoSpacing"/>
              <w:rPr>
                <w:rFonts w:ascii="Arial Narrow" w:hAnsi="Arial Narrow"/>
              </w:rPr>
            </w:pPr>
            <w:r>
              <w:rPr>
                <w:rFonts w:ascii="Arial Narrow" w:hAnsi="Arial Narrow"/>
              </w:rPr>
              <w:t xml:space="preserve">EVH Grade </w:t>
            </w:r>
            <w:r w:rsidR="00641811">
              <w:rPr>
                <w:rFonts w:ascii="Arial Narrow" w:hAnsi="Arial Narrow"/>
              </w:rPr>
              <w:t>4</w:t>
            </w:r>
          </w:p>
        </w:tc>
      </w:tr>
      <w:tr w:rsidR="00A70854" w:rsidRPr="00ED3322" w14:paraId="493BB5E0" w14:textId="77777777" w:rsidTr="00F40AA0">
        <w:trPr>
          <w:trHeight w:val="291"/>
        </w:trPr>
        <w:tc>
          <w:tcPr>
            <w:tcW w:w="1787" w:type="dxa"/>
            <w:tcBorders>
              <w:top w:val="single" w:sz="4" w:space="0" w:color="auto"/>
              <w:left w:val="single" w:sz="4" w:space="0" w:color="auto"/>
              <w:bottom w:val="single" w:sz="4" w:space="0" w:color="auto"/>
              <w:right w:val="nil"/>
            </w:tcBorders>
            <w:vAlign w:val="center"/>
            <w:hideMark/>
          </w:tcPr>
          <w:p w14:paraId="56619231" w14:textId="77777777" w:rsidR="00A70854" w:rsidRPr="00ED3322" w:rsidRDefault="00A70854" w:rsidP="00862E8F">
            <w:pPr>
              <w:pStyle w:val="NoSpacing"/>
              <w:rPr>
                <w:rFonts w:ascii="Arial Narrow" w:hAnsi="Arial Narrow"/>
                <w:b/>
              </w:rPr>
            </w:pPr>
            <w:r w:rsidRPr="00ED3322">
              <w:rPr>
                <w:rFonts w:ascii="Arial Narrow" w:hAnsi="Arial Narrow"/>
                <w:b/>
              </w:rPr>
              <w:t>REPORT TO</w:t>
            </w:r>
          </w:p>
        </w:tc>
        <w:tc>
          <w:tcPr>
            <w:tcW w:w="3996" w:type="dxa"/>
            <w:tcBorders>
              <w:top w:val="single" w:sz="4" w:space="0" w:color="auto"/>
              <w:left w:val="nil"/>
              <w:bottom w:val="single" w:sz="4" w:space="0" w:color="auto"/>
              <w:right w:val="nil"/>
            </w:tcBorders>
            <w:vAlign w:val="center"/>
            <w:hideMark/>
          </w:tcPr>
          <w:p w14:paraId="78323BB6" w14:textId="10FEA686" w:rsidR="00A70854" w:rsidRPr="00ED3322" w:rsidRDefault="00901200" w:rsidP="009E4A2B">
            <w:pPr>
              <w:pStyle w:val="NoSpacing"/>
              <w:rPr>
                <w:rFonts w:ascii="Arial Narrow" w:hAnsi="Arial Narrow"/>
              </w:rPr>
            </w:pPr>
            <w:r>
              <w:rPr>
                <w:rFonts w:ascii="Arial Narrow" w:hAnsi="Arial Narrow"/>
              </w:rPr>
              <w:t xml:space="preserve">Facilities </w:t>
            </w:r>
            <w:r w:rsidR="00F40E07">
              <w:rPr>
                <w:rFonts w:ascii="Arial Narrow" w:hAnsi="Arial Narrow"/>
              </w:rPr>
              <w:t xml:space="preserve">Coordinator </w:t>
            </w:r>
          </w:p>
        </w:tc>
        <w:tc>
          <w:tcPr>
            <w:tcW w:w="2410" w:type="dxa"/>
            <w:tcBorders>
              <w:top w:val="single" w:sz="4" w:space="0" w:color="auto"/>
              <w:left w:val="nil"/>
              <w:bottom w:val="single" w:sz="4" w:space="0" w:color="auto"/>
              <w:right w:val="single" w:sz="4" w:space="0" w:color="auto"/>
            </w:tcBorders>
            <w:vAlign w:val="center"/>
            <w:hideMark/>
          </w:tcPr>
          <w:p w14:paraId="3A29B41F" w14:textId="77777777" w:rsidR="00A70854" w:rsidRPr="00ED3322" w:rsidRDefault="00A70854" w:rsidP="00862E8F">
            <w:pPr>
              <w:pStyle w:val="NoSpacing"/>
              <w:rPr>
                <w:rFonts w:ascii="Arial Narrow" w:hAnsi="Arial Narrow"/>
                <w:b/>
              </w:rPr>
            </w:pPr>
            <w:r w:rsidRPr="00ED3322">
              <w:rPr>
                <w:rFonts w:ascii="Arial Narrow" w:hAnsi="Arial Narrow"/>
                <w:b/>
              </w:rPr>
              <w:t>DATE COMPLETED</w:t>
            </w:r>
          </w:p>
        </w:tc>
        <w:tc>
          <w:tcPr>
            <w:tcW w:w="2514" w:type="dxa"/>
            <w:tcBorders>
              <w:top w:val="single" w:sz="4" w:space="0" w:color="auto"/>
              <w:left w:val="single" w:sz="4" w:space="0" w:color="auto"/>
              <w:bottom w:val="single" w:sz="4" w:space="0" w:color="auto"/>
              <w:right w:val="single" w:sz="4" w:space="0" w:color="auto"/>
            </w:tcBorders>
            <w:vAlign w:val="center"/>
          </w:tcPr>
          <w:p w14:paraId="6CEFDE9A" w14:textId="4F44478A" w:rsidR="00A70854" w:rsidRPr="00ED3322" w:rsidRDefault="00615D42" w:rsidP="00D077DF">
            <w:pPr>
              <w:pStyle w:val="NoSpacing"/>
              <w:rPr>
                <w:rFonts w:ascii="Arial Narrow" w:hAnsi="Arial Narrow"/>
              </w:rPr>
            </w:pPr>
            <w:r>
              <w:rPr>
                <w:rFonts w:ascii="Arial Narrow" w:hAnsi="Arial Narrow"/>
              </w:rPr>
              <w:t>Sep 25</w:t>
            </w:r>
            <w:r w:rsidR="00227C04">
              <w:rPr>
                <w:rFonts w:ascii="Arial Narrow" w:hAnsi="Arial Narrow"/>
              </w:rPr>
              <w:t xml:space="preserve"> </w:t>
            </w:r>
          </w:p>
        </w:tc>
      </w:tr>
      <w:tr w:rsidR="00A70854" w:rsidRPr="00ED3322" w14:paraId="43A68691" w14:textId="77777777" w:rsidTr="00F40AA0">
        <w:trPr>
          <w:trHeight w:val="968"/>
        </w:trPr>
        <w:tc>
          <w:tcPr>
            <w:tcW w:w="10707" w:type="dxa"/>
            <w:gridSpan w:val="4"/>
            <w:tcBorders>
              <w:top w:val="nil"/>
              <w:left w:val="single" w:sz="4" w:space="0" w:color="auto"/>
              <w:bottom w:val="single" w:sz="4" w:space="0" w:color="auto"/>
              <w:right w:val="single" w:sz="4" w:space="0" w:color="auto"/>
            </w:tcBorders>
          </w:tcPr>
          <w:p w14:paraId="12BD3D00" w14:textId="77777777" w:rsidR="00A70854" w:rsidRPr="00ED3322" w:rsidRDefault="00A70854" w:rsidP="00862E8F">
            <w:pPr>
              <w:pStyle w:val="NoSpacing"/>
              <w:rPr>
                <w:rFonts w:ascii="Arial Narrow" w:hAnsi="Arial Narrow"/>
                <w:b/>
              </w:rPr>
            </w:pPr>
            <w:r w:rsidRPr="00ED3322">
              <w:rPr>
                <w:rFonts w:ascii="Arial Narrow" w:hAnsi="Arial Narrow"/>
                <w:b/>
              </w:rPr>
              <w:t>CORE RESPONSIBILITIES</w:t>
            </w:r>
          </w:p>
          <w:p w14:paraId="00D9EEB0" w14:textId="0CB7A018" w:rsidR="00A70854" w:rsidRPr="00FD0755" w:rsidRDefault="00A70854" w:rsidP="00F40E07">
            <w:pPr>
              <w:pStyle w:val="NoSpacing"/>
              <w:rPr>
                <w:rFonts w:ascii="Arial Narrow" w:hAnsi="Arial Narrow"/>
              </w:rPr>
            </w:pPr>
            <w:r w:rsidRPr="00FD0755">
              <w:rPr>
                <w:rFonts w:ascii="Arial Narrow" w:hAnsi="Arial Narrow"/>
              </w:rPr>
              <w:t xml:space="preserve">Commitment to enhanced customer service through the provision of quality </w:t>
            </w:r>
            <w:r w:rsidR="00F40AA0">
              <w:rPr>
                <w:rFonts w:ascii="Arial Narrow" w:hAnsi="Arial Narrow"/>
              </w:rPr>
              <w:t xml:space="preserve">frontline </w:t>
            </w:r>
            <w:r w:rsidRPr="00FD0755">
              <w:rPr>
                <w:rFonts w:ascii="Arial Narrow" w:hAnsi="Arial Narrow"/>
              </w:rPr>
              <w:t xml:space="preserve">advice, information and support to residents and the community. Maintaining comprehensive and accurate records, reporting and administrative systems.  Engaging in effective, appropriate and professional conduct.  Delivering high standards of </w:t>
            </w:r>
            <w:r w:rsidR="00776663" w:rsidRPr="00FD0755">
              <w:rPr>
                <w:rFonts w:ascii="Arial Narrow" w:hAnsi="Arial Narrow"/>
              </w:rPr>
              <w:t xml:space="preserve">performance.  </w:t>
            </w:r>
            <w:r w:rsidR="005E710D" w:rsidRPr="00FD0755">
              <w:rPr>
                <w:rFonts w:ascii="Arial Narrow" w:hAnsi="Arial Narrow"/>
              </w:rPr>
              <w:t>R</w:t>
            </w:r>
            <w:r w:rsidR="008C6083" w:rsidRPr="00FD0755">
              <w:rPr>
                <w:rFonts w:ascii="Arial Narrow" w:hAnsi="Arial Narrow"/>
              </w:rPr>
              <w:t>outinely r</w:t>
            </w:r>
            <w:r w:rsidR="005E710D" w:rsidRPr="00FD0755">
              <w:rPr>
                <w:rFonts w:ascii="Arial Narrow" w:hAnsi="Arial Narrow"/>
              </w:rPr>
              <w:t xml:space="preserve">eporting to </w:t>
            </w:r>
            <w:r w:rsidR="00901200" w:rsidRPr="00FD0755">
              <w:rPr>
                <w:rFonts w:ascii="Arial Narrow" w:hAnsi="Arial Narrow"/>
              </w:rPr>
              <w:t>the</w:t>
            </w:r>
            <w:r w:rsidR="00901200">
              <w:rPr>
                <w:rFonts w:ascii="Arial Narrow" w:hAnsi="Arial Narrow"/>
              </w:rPr>
              <w:t xml:space="preserve"> Facilities Coordinator </w:t>
            </w:r>
            <w:r w:rsidR="005F53B4">
              <w:rPr>
                <w:rFonts w:ascii="Arial Narrow" w:hAnsi="Arial Narrow"/>
              </w:rPr>
              <w:t>/ Estates &amp; Factoring Manager</w:t>
            </w:r>
            <w:r w:rsidR="009E4A2B">
              <w:rPr>
                <w:rFonts w:ascii="Arial Narrow" w:hAnsi="Arial Narrow"/>
              </w:rPr>
              <w:t>.</w:t>
            </w:r>
            <w:r w:rsidR="008C6083" w:rsidRPr="00FD0755">
              <w:rPr>
                <w:rFonts w:ascii="Arial Narrow" w:hAnsi="Arial Narrow"/>
              </w:rPr>
              <w:t xml:space="preserve">  </w:t>
            </w:r>
            <w:r w:rsidR="00F40E07">
              <w:rPr>
                <w:rFonts w:ascii="Arial Narrow" w:hAnsi="Arial Narrow"/>
              </w:rPr>
              <w:t>O</w:t>
            </w:r>
            <w:r w:rsidR="008C6083" w:rsidRPr="00FD0755">
              <w:rPr>
                <w:rFonts w:ascii="Arial Narrow" w:hAnsi="Arial Narrow"/>
              </w:rPr>
              <w:t xml:space="preserve">verall responsibility to the </w:t>
            </w:r>
            <w:r w:rsidR="00227C04">
              <w:rPr>
                <w:rFonts w:ascii="Arial Narrow" w:hAnsi="Arial Narrow"/>
              </w:rPr>
              <w:t>Technical Director</w:t>
            </w:r>
            <w:r w:rsidR="008C6083" w:rsidRPr="00FD0755">
              <w:rPr>
                <w:rFonts w:ascii="Arial Narrow" w:hAnsi="Arial Narrow"/>
              </w:rPr>
              <w:t>.  A</w:t>
            </w:r>
            <w:r w:rsidR="005E710D" w:rsidRPr="00FD0755">
              <w:rPr>
                <w:rFonts w:ascii="Arial Narrow" w:hAnsi="Arial Narrow"/>
              </w:rPr>
              <w:t>ccountability through the Chief Exec</w:t>
            </w:r>
            <w:r w:rsidR="008C6083" w:rsidRPr="00FD0755">
              <w:rPr>
                <w:rFonts w:ascii="Arial Narrow" w:hAnsi="Arial Narrow"/>
              </w:rPr>
              <w:t>utive</w:t>
            </w:r>
            <w:r w:rsidR="005E710D" w:rsidRPr="00FD0755">
              <w:rPr>
                <w:rFonts w:ascii="Arial Narrow" w:hAnsi="Arial Narrow"/>
              </w:rPr>
              <w:t xml:space="preserve"> to the Management Committee</w:t>
            </w:r>
          </w:p>
        </w:tc>
      </w:tr>
      <w:tr w:rsidR="00DF0077" w:rsidRPr="00ED3322" w14:paraId="58CF2011" w14:textId="77777777" w:rsidTr="00F40AA0">
        <w:trPr>
          <w:trHeight w:val="968"/>
        </w:trPr>
        <w:tc>
          <w:tcPr>
            <w:tcW w:w="10707" w:type="dxa"/>
            <w:gridSpan w:val="4"/>
            <w:tcBorders>
              <w:top w:val="nil"/>
              <w:left w:val="single" w:sz="4" w:space="0" w:color="auto"/>
              <w:bottom w:val="single" w:sz="4" w:space="0" w:color="auto"/>
              <w:right w:val="single" w:sz="4" w:space="0" w:color="auto"/>
            </w:tcBorders>
          </w:tcPr>
          <w:p w14:paraId="66853E18" w14:textId="04A855C1" w:rsidR="00DF0077" w:rsidRPr="005F53B4" w:rsidRDefault="00DF0077" w:rsidP="00862E8F">
            <w:pPr>
              <w:pStyle w:val="NoSpacing"/>
              <w:rPr>
                <w:rFonts w:ascii="Arial Narrow" w:hAnsi="Arial Narrow"/>
              </w:rPr>
            </w:pPr>
            <w:r w:rsidRPr="00ED3322">
              <w:rPr>
                <w:rFonts w:ascii="Arial Narrow" w:hAnsi="Arial Narrow"/>
                <w:b/>
              </w:rPr>
              <w:t>KEY TASKS</w:t>
            </w:r>
            <w:r w:rsidR="00605395">
              <w:rPr>
                <w:rFonts w:ascii="Arial Narrow" w:hAnsi="Arial Narrow"/>
                <w:b/>
              </w:rPr>
              <w:t xml:space="preserve">: </w:t>
            </w:r>
          </w:p>
          <w:p w14:paraId="34C33B90" w14:textId="3BB8CD7F" w:rsidR="001D7588" w:rsidRPr="005F53B4" w:rsidRDefault="00227C04" w:rsidP="005F53B4">
            <w:pPr>
              <w:pStyle w:val="NoSpacing"/>
              <w:numPr>
                <w:ilvl w:val="0"/>
                <w:numId w:val="3"/>
              </w:numPr>
            </w:pPr>
            <w:r w:rsidRPr="005F53B4">
              <w:rPr>
                <w:rFonts w:ascii="Arial Narrow" w:hAnsi="Arial Narrow"/>
              </w:rPr>
              <w:t>Front-line customer service role and contact for enquiries (via email / telephone / reception / drop-in surgery events)</w:t>
            </w:r>
            <w:r w:rsidR="005F53B4" w:rsidRPr="005F53B4">
              <w:rPr>
                <w:rFonts w:ascii="Arial Narrow" w:hAnsi="Arial Narrow"/>
              </w:rPr>
              <w:t>,</w:t>
            </w:r>
            <w:r w:rsidR="005F53B4" w:rsidRPr="005F53B4">
              <w:t xml:space="preserve"> </w:t>
            </w:r>
            <w:r w:rsidR="001D7588" w:rsidRPr="005F53B4">
              <w:rPr>
                <w:rFonts w:ascii="Arial Narrow" w:hAnsi="Arial Narrow"/>
              </w:rPr>
              <w:t xml:space="preserve">including liaising with </w:t>
            </w:r>
            <w:r w:rsidR="00C37A58" w:rsidRPr="005F53B4">
              <w:rPr>
                <w:rFonts w:ascii="Arial Narrow" w:hAnsi="Arial Narrow"/>
              </w:rPr>
              <w:t xml:space="preserve">tenants, private homeowners, </w:t>
            </w:r>
            <w:r w:rsidR="001D7588" w:rsidRPr="005F53B4">
              <w:rPr>
                <w:rFonts w:ascii="Arial Narrow" w:hAnsi="Arial Narrow"/>
              </w:rPr>
              <w:t xml:space="preserve">other RSLs and partner agencies as required. </w:t>
            </w:r>
          </w:p>
          <w:p w14:paraId="0352D519" w14:textId="4A847154" w:rsidR="00F40E07" w:rsidRPr="00F40E07" w:rsidRDefault="00F40E07" w:rsidP="005F53B4">
            <w:pPr>
              <w:pStyle w:val="NoSpacing"/>
              <w:numPr>
                <w:ilvl w:val="0"/>
                <w:numId w:val="3"/>
              </w:numPr>
              <w:rPr>
                <w:rFonts w:ascii="Arial Narrow" w:hAnsi="Arial Narrow"/>
              </w:rPr>
            </w:pPr>
            <w:r w:rsidRPr="005F53B4">
              <w:rPr>
                <w:rFonts w:ascii="Arial Narrow" w:hAnsi="Arial Narrow"/>
              </w:rPr>
              <w:t>Maintainin</w:t>
            </w:r>
            <w:r w:rsidRPr="00F40E07">
              <w:rPr>
                <w:rFonts w:ascii="Arial Narrow" w:hAnsi="Arial Narrow"/>
              </w:rPr>
              <w:t xml:space="preserve">g and updating </w:t>
            </w:r>
            <w:r w:rsidR="005F53B4">
              <w:rPr>
                <w:rFonts w:ascii="Arial Narrow" w:hAnsi="Arial Narrow"/>
              </w:rPr>
              <w:t xml:space="preserve">electronic </w:t>
            </w:r>
            <w:r w:rsidRPr="00F40E07">
              <w:rPr>
                <w:rFonts w:ascii="Arial Narrow" w:hAnsi="Arial Narrow"/>
              </w:rPr>
              <w:t xml:space="preserve">records and control sheets, including </w:t>
            </w:r>
            <w:r w:rsidR="00227C04">
              <w:rPr>
                <w:rFonts w:ascii="Arial Narrow" w:hAnsi="Arial Narrow"/>
              </w:rPr>
              <w:t>E</w:t>
            </w:r>
            <w:r w:rsidRPr="00F40E07">
              <w:rPr>
                <w:rFonts w:ascii="Arial Narrow" w:hAnsi="Arial Narrow"/>
              </w:rPr>
              <w:t xml:space="preserve">state </w:t>
            </w:r>
            <w:r w:rsidR="00227C04">
              <w:rPr>
                <w:rFonts w:ascii="Arial Narrow" w:hAnsi="Arial Narrow"/>
              </w:rPr>
              <w:t>M</w:t>
            </w:r>
            <w:r w:rsidRPr="00F40E07">
              <w:rPr>
                <w:rFonts w:ascii="Arial Narrow" w:hAnsi="Arial Narrow"/>
              </w:rPr>
              <w:t xml:space="preserve">anagement records, tenancy and </w:t>
            </w:r>
            <w:r w:rsidR="005F53B4">
              <w:rPr>
                <w:rFonts w:ascii="Arial Narrow" w:hAnsi="Arial Narrow"/>
              </w:rPr>
              <w:t>P</w:t>
            </w:r>
            <w:r w:rsidRPr="00F40E07">
              <w:rPr>
                <w:rFonts w:ascii="Arial Narrow" w:hAnsi="Arial Narrow"/>
              </w:rPr>
              <w:t xml:space="preserve">roperty </w:t>
            </w:r>
            <w:r w:rsidR="005F53B4">
              <w:rPr>
                <w:rFonts w:ascii="Arial Narrow" w:hAnsi="Arial Narrow"/>
              </w:rPr>
              <w:t>M</w:t>
            </w:r>
            <w:r w:rsidRPr="00F40E07">
              <w:rPr>
                <w:rFonts w:ascii="Arial Narrow" w:hAnsi="Arial Narrow"/>
              </w:rPr>
              <w:t>anagement databases.</w:t>
            </w:r>
          </w:p>
          <w:p w14:paraId="1BC5DF8D" w14:textId="1B3EA3D8" w:rsidR="00F40E07" w:rsidRDefault="00C37A58" w:rsidP="005F53B4">
            <w:pPr>
              <w:pStyle w:val="NoSpacing"/>
              <w:numPr>
                <w:ilvl w:val="0"/>
                <w:numId w:val="3"/>
              </w:numPr>
              <w:rPr>
                <w:rFonts w:ascii="Arial Narrow" w:hAnsi="Arial Narrow"/>
              </w:rPr>
            </w:pPr>
            <w:r>
              <w:rPr>
                <w:rFonts w:ascii="Arial Narrow" w:hAnsi="Arial Narrow"/>
              </w:rPr>
              <w:t>Taking ownership of service</w:t>
            </w:r>
            <w:r w:rsidR="00F40E07" w:rsidRPr="00F40E07">
              <w:rPr>
                <w:rFonts w:ascii="Arial Narrow" w:hAnsi="Arial Narrow"/>
              </w:rPr>
              <w:t xml:space="preserve"> enquiries and liaising with </w:t>
            </w:r>
            <w:r>
              <w:rPr>
                <w:rFonts w:ascii="Arial Narrow" w:hAnsi="Arial Narrow"/>
              </w:rPr>
              <w:t xml:space="preserve">other staff, </w:t>
            </w:r>
            <w:r w:rsidR="00F40E07" w:rsidRPr="00F40E07">
              <w:rPr>
                <w:rFonts w:ascii="Arial Narrow" w:hAnsi="Arial Narrow"/>
              </w:rPr>
              <w:t>con</w:t>
            </w:r>
            <w:r>
              <w:rPr>
                <w:rFonts w:ascii="Arial Narrow" w:hAnsi="Arial Narrow"/>
              </w:rPr>
              <w:t xml:space="preserve">tactors, agents and partners. </w:t>
            </w:r>
          </w:p>
          <w:p w14:paraId="64D3E9E6" w14:textId="77777777" w:rsidR="005F53B4" w:rsidRPr="007734C8" w:rsidRDefault="005F53B4" w:rsidP="005F53B4">
            <w:pPr>
              <w:numPr>
                <w:ilvl w:val="0"/>
                <w:numId w:val="3"/>
              </w:numPr>
            </w:pPr>
            <w:r>
              <w:rPr>
                <w:iCs/>
              </w:rPr>
              <w:t>Administration / follow up actions resulting from Customer Satisfaction feedback / complaints handling.</w:t>
            </w:r>
          </w:p>
          <w:p w14:paraId="1B0D966D" w14:textId="0CA58A50" w:rsidR="00227C04" w:rsidRPr="00F40E07" w:rsidRDefault="00227C04" w:rsidP="005F53B4">
            <w:pPr>
              <w:pStyle w:val="NoSpacing"/>
              <w:numPr>
                <w:ilvl w:val="0"/>
                <w:numId w:val="3"/>
              </w:numPr>
              <w:rPr>
                <w:rFonts w:ascii="Arial Narrow" w:hAnsi="Arial Narrow"/>
              </w:rPr>
            </w:pPr>
            <w:r>
              <w:rPr>
                <w:rFonts w:ascii="Arial Narrow" w:hAnsi="Arial Narrow"/>
              </w:rPr>
              <w:t>Support routine Estates</w:t>
            </w:r>
            <w:r w:rsidR="005F53B4">
              <w:rPr>
                <w:rFonts w:ascii="Arial Narrow" w:hAnsi="Arial Narrow"/>
              </w:rPr>
              <w:t xml:space="preserve"> and Facilities S</w:t>
            </w:r>
            <w:r>
              <w:rPr>
                <w:rFonts w:ascii="Arial Narrow" w:hAnsi="Arial Narrow"/>
              </w:rPr>
              <w:t>ervices functions, including concierge counter duties</w:t>
            </w:r>
            <w:r w:rsidR="005F53B4">
              <w:rPr>
                <w:rFonts w:ascii="Arial Narrow" w:hAnsi="Arial Narrow"/>
              </w:rPr>
              <w:t xml:space="preserve"> / inspections</w:t>
            </w:r>
            <w:r>
              <w:rPr>
                <w:rFonts w:ascii="Arial Narrow" w:hAnsi="Arial Narrow"/>
              </w:rPr>
              <w:t>.</w:t>
            </w:r>
          </w:p>
          <w:p w14:paraId="400B80A9" w14:textId="427B1F51" w:rsidR="00F40E07" w:rsidRDefault="00F40E07" w:rsidP="005F53B4">
            <w:pPr>
              <w:pStyle w:val="NoSpacing"/>
              <w:numPr>
                <w:ilvl w:val="0"/>
                <w:numId w:val="3"/>
              </w:numPr>
              <w:rPr>
                <w:rFonts w:ascii="Arial Narrow" w:hAnsi="Arial Narrow"/>
              </w:rPr>
            </w:pPr>
            <w:r w:rsidRPr="00F40E07">
              <w:rPr>
                <w:rFonts w:ascii="Arial Narrow" w:hAnsi="Arial Narrow"/>
              </w:rPr>
              <w:t xml:space="preserve">Assisting in collation of statistical data for </w:t>
            </w:r>
            <w:r w:rsidR="00C37A58">
              <w:rPr>
                <w:rFonts w:ascii="Arial Narrow" w:hAnsi="Arial Narrow"/>
              </w:rPr>
              <w:t xml:space="preserve">reporting </w:t>
            </w:r>
            <w:r w:rsidRPr="00F40E07">
              <w:rPr>
                <w:rFonts w:ascii="Arial Narrow" w:hAnsi="Arial Narrow"/>
              </w:rPr>
              <w:t xml:space="preserve">purposes, including </w:t>
            </w:r>
            <w:r w:rsidR="00C37A58">
              <w:rPr>
                <w:rFonts w:ascii="Arial Narrow" w:hAnsi="Arial Narrow"/>
              </w:rPr>
              <w:t xml:space="preserve">monthly KPI monitoring, Management Committee, and </w:t>
            </w:r>
            <w:r w:rsidRPr="00F40E07">
              <w:rPr>
                <w:rFonts w:ascii="Arial Narrow" w:hAnsi="Arial Narrow"/>
              </w:rPr>
              <w:t>annual performance returns</w:t>
            </w:r>
            <w:r w:rsidR="00C37A58">
              <w:rPr>
                <w:rFonts w:ascii="Arial Narrow" w:hAnsi="Arial Narrow"/>
              </w:rPr>
              <w:t xml:space="preserve">. </w:t>
            </w:r>
          </w:p>
          <w:p w14:paraId="0F725D6D" w14:textId="61A28ECB" w:rsidR="00227C04" w:rsidRDefault="00227C04" w:rsidP="005F53B4">
            <w:pPr>
              <w:pStyle w:val="NoSpacing"/>
              <w:numPr>
                <w:ilvl w:val="0"/>
                <w:numId w:val="3"/>
              </w:numPr>
              <w:rPr>
                <w:rFonts w:ascii="Arial Narrow" w:hAnsi="Arial Narrow"/>
              </w:rPr>
            </w:pPr>
            <w:r>
              <w:rPr>
                <w:rFonts w:ascii="Arial Narrow" w:hAnsi="Arial Narrow"/>
              </w:rPr>
              <w:t xml:space="preserve">Leading on administration of parking policy, management, and supporting lock-up inspections. </w:t>
            </w:r>
          </w:p>
          <w:p w14:paraId="035C0D81" w14:textId="4AA9A261" w:rsidR="00C37A58" w:rsidRPr="00F40E07" w:rsidRDefault="00C37A58" w:rsidP="005F53B4">
            <w:pPr>
              <w:pStyle w:val="NoSpacing"/>
              <w:numPr>
                <w:ilvl w:val="0"/>
                <w:numId w:val="3"/>
              </w:numPr>
              <w:rPr>
                <w:rFonts w:ascii="Arial Narrow" w:hAnsi="Arial Narrow"/>
              </w:rPr>
            </w:pPr>
            <w:r w:rsidRPr="00F40E07">
              <w:rPr>
                <w:rFonts w:ascii="Arial Narrow" w:hAnsi="Arial Narrow"/>
              </w:rPr>
              <w:t xml:space="preserve">Assisting with the production </w:t>
            </w:r>
            <w:r>
              <w:rPr>
                <w:rFonts w:ascii="Arial Narrow" w:hAnsi="Arial Narrow"/>
              </w:rPr>
              <w:t xml:space="preserve">and distribution of </w:t>
            </w:r>
            <w:r w:rsidRPr="00F40E07">
              <w:rPr>
                <w:rFonts w:ascii="Arial Narrow" w:hAnsi="Arial Narrow"/>
              </w:rPr>
              <w:t>publications such as</w:t>
            </w:r>
            <w:r>
              <w:rPr>
                <w:rFonts w:ascii="Arial Narrow" w:hAnsi="Arial Narrow"/>
              </w:rPr>
              <w:t xml:space="preserve"> newsletters,</w:t>
            </w:r>
            <w:r w:rsidR="00901200">
              <w:rPr>
                <w:rFonts w:ascii="Arial Narrow" w:hAnsi="Arial Narrow"/>
              </w:rPr>
              <w:t xml:space="preserve"> and </w:t>
            </w:r>
            <w:r>
              <w:rPr>
                <w:rFonts w:ascii="Arial Narrow" w:hAnsi="Arial Narrow"/>
              </w:rPr>
              <w:t xml:space="preserve">information leaflets. </w:t>
            </w:r>
            <w:r w:rsidRPr="00F40E07">
              <w:rPr>
                <w:rFonts w:ascii="Arial Narrow" w:hAnsi="Arial Narrow"/>
              </w:rPr>
              <w:t xml:space="preserve">  </w:t>
            </w:r>
          </w:p>
          <w:p w14:paraId="12790D76" w14:textId="7517441F" w:rsidR="00406FA7" w:rsidRDefault="00B247F2" w:rsidP="005F53B4">
            <w:pPr>
              <w:pStyle w:val="NoSpacing"/>
              <w:numPr>
                <w:ilvl w:val="0"/>
                <w:numId w:val="3"/>
              </w:numPr>
              <w:rPr>
                <w:rFonts w:ascii="Arial Narrow" w:hAnsi="Arial Narrow"/>
              </w:rPr>
            </w:pPr>
            <w:r w:rsidRPr="00F40E07">
              <w:rPr>
                <w:rFonts w:ascii="Arial Narrow" w:hAnsi="Arial Narrow"/>
              </w:rPr>
              <w:t xml:space="preserve">Assisting with the development and delivery of </w:t>
            </w:r>
            <w:r w:rsidR="00F40E07">
              <w:rPr>
                <w:rFonts w:ascii="Arial Narrow" w:hAnsi="Arial Narrow"/>
              </w:rPr>
              <w:t xml:space="preserve">Estate Services </w:t>
            </w:r>
            <w:r w:rsidRPr="00F40E07">
              <w:rPr>
                <w:rFonts w:ascii="Arial Narrow" w:hAnsi="Arial Narrow"/>
              </w:rPr>
              <w:t xml:space="preserve">and wider role initiatives including </w:t>
            </w:r>
            <w:proofErr w:type="gramStart"/>
            <w:r w:rsidRPr="00F40E07">
              <w:rPr>
                <w:rFonts w:ascii="Arial Narrow" w:hAnsi="Arial Narrow"/>
              </w:rPr>
              <w:t>promoting of</w:t>
            </w:r>
            <w:proofErr w:type="gramEnd"/>
            <w:r w:rsidRPr="00F40E07">
              <w:rPr>
                <w:rFonts w:ascii="Arial Narrow" w:hAnsi="Arial Narrow"/>
              </w:rPr>
              <w:t xml:space="preserve"> GWHA services and proactively engaging with customer </w:t>
            </w:r>
            <w:r w:rsidR="00717F3C" w:rsidRPr="00F40E07">
              <w:rPr>
                <w:rFonts w:ascii="Arial Narrow" w:hAnsi="Arial Narrow"/>
              </w:rPr>
              <w:t>groups</w:t>
            </w:r>
            <w:r w:rsidR="00717F3C">
              <w:rPr>
                <w:rFonts w:ascii="Arial Narrow" w:hAnsi="Arial Narrow"/>
              </w:rPr>
              <w:t xml:space="preserve"> and</w:t>
            </w:r>
            <w:r w:rsidR="00227C04">
              <w:rPr>
                <w:rFonts w:ascii="Arial Narrow" w:hAnsi="Arial Narrow"/>
              </w:rPr>
              <w:t xml:space="preserve"> participating in community events</w:t>
            </w:r>
            <w:r w:rsidRPr="00F40E07">
              <w:rPr>
                <w:rFonts w:ascii="Arial Narrow" w:hAnsi="Arial Narrow"/>
              </w:rPr>
              <w:t>.</w:t>
            </w:r>
          </w:p>
          <w:p w14:paraId="23EDE11B" w14:textId="09CE50CB" w:rsidR="005F53B4" w:rsidRPr="005F53B4" w:rsidRDefault="005F53B4" w:rsidP="005F53B4">
            <w:pPr>
              <w:pStyle w:val="NoSpacing"/>
              <w:numPr>
                <w:ilvl w:val="0"/>
                <w:numId w:val="3"/>
              </w:numPr>
              <w:rPr>
                <w:rFonts w:ascii="Arial Narrow" w:hAnsi="Arial Narrow"/>
              </w:rPr>
            </w:pPr>
            <w:r w:rsidRPr="005F53B4">
              <w:rPr>
                <w:rFonts w:ascii="Arial Narrow" w:hAnsi="Arial Narrow"/>
              </w:rPr>
              <w:t>Flexibility to attend and represent GWHA at residents and other stakeholder meetings, including some early evening events.</w:t>
            </w:r>
          </w:p>
          <w:p w14:paraId="6A6976B8" w14:textId="2FFB2CF8" w:rsidR="005F53B4" w:rsidRDefault="005F53B4" w:rsidP="005F53B4">
            <w:pPr>
              <w:numPr>
                <w:ilvl w:val="0"/>
                <w:numId w:val="3"/>
              </w:numPr>
            </w:pPr>
            <w:r w:rsidRPr="00C67557">
              <w:t xml:space="preserve">Supporting </w:t>
            </w:r>
            <w:r>
              <w:t xml:space="preserve">wider services delivery of </w:t>
            </w:r>
            <w:r w:rsidRPr="00C67557">
              <w:t>GWHA</w:t>
            </w:r>
            <w:r>
              <w:t xml:space="preserve"> objectives through </w:t>
            </w:r>
            <w:proofErr w:type="spellStart"/>
            <w:r>
              <w:t>adhoc</w:t>
            </w:r>
            <w:proofErr w:type="spellEnd"/>
            <w:r>
              <w:t xml:space="preserve"> support to other teams (including Technical / Factoring / Repairs and Frontline Services).</w:t>
            </w:r>
          </w:p>
          <w:p w14:paraId="79F8CCA0" w14:textId="43EF3F5B" w:rsidR="00F40E07" w:rsidRPr="00B247F2" w:rsidRDefault="00F40E07" w:rsidP="009801F7">
            <w:pPr>
              <w:pStyle w:val="ListParagraph"/>
              <w:numPr>
                <w:ilvl w:val="0"/>
                <w:numId w:val="3"/>
              </w:numPr>
            </w:pPr>
            <w:r w:rsidRPr="00F40E07">
              <w:t xml:space="preserve">Complete </w:t>
            </w:r>
            <w:r w:rsidR="00C37A58">
              <w:t xml:space="preserve">induction and personal development </w:t>
            </w:r>
            <w:r w:rsidRPr="00F40E07">
              <w:t>programme</w:t>
            </w:r>
            <w:r w:rsidR="00C37A58">
              <w:t xml:space="preserve"> </w:t>
            </w:r>
            <w:r w:rsidR="00595857">
              <w:t>/ course as appropriate</w:t>
            </w:r>
            <w:r w:rsidRPr="00F40E07">
              <w:t>.</w:t>
            </w:r>
          </w:p>
        </w:tc>
      </w:tr>
      <w:tr w:rsidR="00A70854" w:rsidRPr="00ED3322" w14:paraId="4DED6F7E" w14:textId="77777777" w:rsidTr="00F40AA0">
        <w:trPr>
          <w:trHeight w:val="981"/>
        </w:trPr>
        <w:tc>
          <w:tcPr>
            <w:tcW w:w="10707" w:type="dxa"/>
            <w:gridSpan w:val="4"/>
            <w:tcBorders>
              <w:top w:val="single" w:sz="4" w:space="0" w:color="auto"/>
              <w:left w:val="single" w:sz="4" w:space="0" w:color="auto"/>
              <w:bottom w:val="single" w:sz="4" w:space="0" w:color="auto"/>
              <w:right w:val="single" w:sz="4" w:space="0" w:color="auto"/>
            </w:tcBorders>
          </w:tcPr>
          <w:p w14:paraId="1D0E1574" w14:textId="50258457" w:rsidR="00A70854" w:rsidRPr="00ED3322" w:rsidRDefault="00A70854" w:rsidP="00862E8F">
            <w:pPr>
              <w:pStyle w:val="NoSpacing"/>
              <w:rPr>
                <w:rFonts w:ascii="Arial Narrow" w:hAnsi="Arial Narrow"/>
                <w:b/>
              </w:rPr>
            </w:pPr>
            <w:r w:rsidRPr="00ED3322">
              <w:rPr>
                <w:rFonts w:ascii="Arial Narrow" w:hAnsi="Arial Narrow"/>
                <w:b/>
              </w:rPr>
              <w:t>SCOPE: Towards 20</w:t>
            </w:r>
            <w:r w:rsidR="00AD4929">
              <w:rPr>
                <w:rFonts w:ascii="Arial Narrow" w:hAnsi="Arial Narrow"/>
                <w:b/>
              </w:rPr>
              <w:t>20/20</w:t>
            </w:r>
            <w:r w:rsidRPr="00ED3322">
              <w:rPr>
                <w:rFonts w:ascii="Arial Narrow" w:hAnsi="Arial Narrow"/>
                <w:b/>
              </w:rPr>
              <w:t>2</w:t>
            </w:r>
            <w:r w:rsidR="0020002E">
              <w:rPr>
                <w:rFonts w:ascii="Arial Narrow" w:hAnsi="Arial Narrow"/>
                <w:b/>
              </w:rPr>
              <w:t>8</w:t>
            </w:r>
            <w:r w:rsidRPr="00ED3322">
              <w:rPr>
                <w:rFonts w:ascii="Arial Narrow" w:hAnsi="Arial Narrow"/>
                <w:b/>
              </w:rPr>
              <w:t xml:space="preserve">: Shaping Thriving Communities:  </w:t>
            </w:r>
          </w:p>
          <w:p w14:paraId="75CEB410" w14:textId="77777777" w:rsidR="005F53B4" w:rsidRDefault="005F53B4" w:rsidP="00595857">
            <w:pPr>
              <w:pStyle w:val="NoSpacing"/>
              <w:rPr>
                <w:rFonts w:ascii="Arial Narrow" w:hAnsi="Arial Narrow"/>
              </w:rPr>
            </w:pPr>
          </w:p>
          <w:p w14:paraId="3AA6BA55" w14:textId="77777777" w:rsidR="00A70854" w:rsidRDefault="005F53B4" w:rsidP="00595857">
            <w:pPr>
              <w:pStyle w:val="NoSpacing"/>
              <w:rPr>
                <w:rFonts w:ascii="Arial Narrow" w:hAnsi="Arial Narrow"/>
              </w:rPr>
            </w:pPr>
            <w:r w:rsidRPr="007F5DEB">
              <w:rPr>
                <w:rFonts w:ascii="Arial Narrow" w:hAnsi="Arial Narrow" w:cs="ArialNarrow"/>
              </w:rPr>
              <w:t xml:space="preserve">A member of the Technical Division within the Estates and Factoring Team. </w:t>
            </w:r>
            <w:r w:rsidRPr="007F5DEB">
              <w:rPr>
                <w:rFonts w:ascii="Arial Narrow" w:hAnsi="Arial Narrow"/>
              </w:rPr>
              <w:t>Actively assisting and supporting the delivery of Estates and Factoring Services, with a focus on customer service excellence and best value services, actively assisting and supporting the delivery of robust asset management, procurement and sustainability strategies.  Flexibility and scope of role to reflect organisational priorities, change, and progress towards 2028 vision.</w:t>
            </w:r>
          </w:p>
          <w:p w14:paraId="4059BE7C" w14:textId="63D99156" w:rsidR="007F5DEB" w:rsidRPr="007F5DEB" w:rsidRDefault="007F5DEB" w:rsidP="00595857">
            <w:pPr>
              <w:pStyle w:val="NoSpacing"/>
              <w:rPr>
                <w:rFonts w:ascii="Arial Narrow" w:hAnsi="Arial Narrow"/>
              </w:rPr>
            </w:pPr>
          </w:p>
        </w:tc>
      </w:tr>
    </w:tbl>
    <w:p w14:paraId="26586A00" w14:textId="77777777" w:rsidR="00F40E07" w:rsidRDefault="00F40E07" w:rsidP="00ED3322">
      <w:pPr>
        <w:pStyle w:val="NoSpacing"/>
        <w:ind w:left="-336" w:firstLine="336"/>
        <w:rPr>
          <w:rFonts w:ascii="Arial Narrow" w:hAnsi="Arial Narrow"/>
          <w:i/>
        </w:rPr>
      </w:pPr>
    </w:p>
    <w:p w14:paraId="6C8169A0" w14:textId="77777777" w:rsidR="00615D42" w:rsidRDefault="00615D42" w:rsidP="00ED3322">
      <w:pPr>
        <w:pStyle w:val="NoSpacing"/>
        <w:ind w:left="-336" w:firstLine="336"/>
        <w:rPr>
          <w:rFonts w:ascii="Arial Narrow" w:hAnsi="Arial Narrow"/>
          <w:i/>
        </w:rPr>
      </w:pPr>
    </w:p>
    <w:p w14:paraId="50B0620E" w14:textId="77777777" w:rsidR="00615D42" w:rsidRDefault="00615D42" w:rsidP="00ED3322">
      <w:pPr>
        <w:pStyle w:val="NoSpacing"/>
        <w:ind w:left="-336" w:firstLine="336"/>
        <w:rPr>
          <w:rFonts w:ascii="Arial Narrow" w:hAnsi="Arial Narrow"/>
          <w:i/>
        </w:rPr>
      </w:pPr>
    </w:p>
    <w:p w14:paraId="3D384DFD" w14:textId="77777777" w:rsidR="00615D42" w:rsidRDefault="00615D42" w:rsidP="00ED3322">
      <w:pPr>
        <w:pStyle w:val="NoSpacing"/>
        <w:ind w:left="-336" w:firstLine="336"/>
        <w:rPr>
          <w:rFonts w:ascii="Arial Narrow" w:hAnsi="Arial Narrow"/>
          <w:i/>
        </w:rPr>
      </w:pPr>
    </w:p>
    <w:p w14:paraId="403A4422" w14:textId="77777777" w:rsidR="00615D42" w:rsidRDefault="00615D42" w:rsidP="00ED3322">
      <w:pPr>
        <w:pStyle w:val="NoSpacing"/>
        <w:ind w:left="-336" w:firstLine="336"/>
        <w:rPr>
          <w:rFonts w:ascii="Arial Narrow" w:hAnsi="Arial Narrow"/>
          <w:i/>
        </w:rPr>
      </w:pPr>
    </w:p>
    <w:p w14:paraId="0ABA5A37" w14:textId="77777777" w:rsidR="00615D42" w:rsidRDefault="00615D42" w:rsidP="00ED3322">
      <w:pPr>
        <w:pStyle w:val="NoSpacing"/>
        <w:ind w:left="-336" w:firstLine="336"/>
        <w:rPr>
          <w:rFonts w:ascii="Arial Narrow" w:hAnsi="Arial Narrow"/>
          <w:i/>
        </w:rPr>
      </w:pPr>
    </w:p>
    <w:p w14:paraId="360B6084" w14:textId="77777777" w:rsidR="00615D42" w:rsidRDefault="00615D42" w:rsidP="00ED3322">
      <w:pPr>
        <w:pStyle w:val="NoSpacing"/>
        <w:ind w:left="-336" w:firstLine="336"/>
        <w:rPr>
          <w:rFonts w:ascii="Arial Narrow" w:hAnsi="Arial Narrow"/>
          <w:i/>
        </w:rPr>
      </w:pPr>
    </w:p>
    <w:p w14:paraId="027618F4" w14:textId="77777777" w:rsidR="00052EA3" w:rsidRDefault="00052EA3" w:rsidP="00ED3322">
      <w:pPr>
        <w:pStyle w:val="NoSpacing"/>
        <w:ind w:left="-336" w:firstLine="336"/>
        <w:rPr>
          <w:rFonts w:ascii="Arial Narrow" w:hAnsi="Arial Narrow"/>
          <w:i/>
        </w:rPr>
      </w:pPr>
    </w:p>
    <w:p w14:paraId="48E199AB" w14:textId="77777777" w:rsidR="00615D42" w:rsidRDefault="00615D42" w:rsidP="00ED3322">
      <w:pPr>
        <w:pStyle w:val="NoSpacing"/>
        <w:ind w:left="-336" w:firstLine="336"/>
        <w:rPr>
          <w:rFonts w:ascii="Arial Narrow" w:hAnsi="Arial Narrow"/>
          <w:i/>
        </w:rPr>
      </w:pPr>
    </w:p>
    <w:p w14:paraId="0C9062E7" w14:textId="77777777" w:rsidR="00615D42" w:rsidRDefault="00615D42" w:rsidP="00ED3322">
      <w:pPr>
        <w:pStyle w:val="NoSpacing"/>
        <w:ind w:left="-336" w:firstLine="336"/>
        <w:rPr>
          <w:rFonts w:ascii="Arial Narrow" w:hAnsi="Arial Narrow"/>
          <w:i/>
        </w:rPr>
      </w:pPr>
    </w:p>
    <w:p w14:paraId="007A1C40" w14:textId="77777777" w:rsidR="00615D42" w:rsidRDefault="00615D42" w:rsidP="00ED3322">
      <w:pPr>
        <w:pStyle w:val="NoSpacing"/>
        <w:ind w:left="-336" w:firstLine="336"/>
        <w:rPr>
          <w:rFonts w:ascii="Arial Narrow" w:hAnsi="Arial Narrow"/>
          <w:i/>
        </w:rPr>
      </w:pPr>
    </w:p>
    <w:p w14:paraId="725C0A6F" w14:textId="77777777" w:rsidR="00615D42" w:rsidRDefault="00615D42" w:rsidP="00ED3322">
      <w:pPr>
        <w:pStyle w:val="NoSpacing"/>
        <w:ind w:left="-336" w:firstLine="336"/>
        <w:rPr>
          <w:rFonts w:ascii="Arial Narrow" w:hAnsi="Arial Narrow"/>
          <w:i/>
        </w:rPr>
      </w:pPr>
    </w:p>
    <w:p w14:paraId="17D189C0" w14:textId="77777777" w:rsidR="00615D42" w:rsidRDefault="00615D42" w:rsidP="00ED3322">
      <w:pPr>
        <w:pStyle w:val="NoSpacing"/>
        <w:ind w:left="-336" w:firstLine="336"/>
        <w:rPr>
          <w:rFonts w:ascii="Arial Narrow" w:hAnsi="Arial Narrow"/>
          <w:i/>
        </w:rPr>
      </w:pPr>
    </w:p>
    <w:p w14:paraId="62BE5022" w14:textId="77777777" w:rsidR="00615D42" w:rsidRPr="00ED3322" w:rsidRDefault="00615D42" w:rsidP="00ED3322">
      <w:pPr>
        <w:pStyle w:val="NoSpacing"/>
        <w:ind w:left="-336" w:firstLine="336"/>
        <w:rPr>
          <w:rFonts w:ascii="Arial Narrow" w:hAnsi="Arial Narrow"/>
          <w:i/>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8789"/>
      </w:tblGrid>
      <w:tr w:rsidR="00A70854" w:rsidRPr="00ED3322" w14:paraId="1C8F0DF8" w14:textId="77777777" w:rsidTr="00F40AA0">
        <w:trPr>
          <w:trHeight w:val="70"/>
        </w:trPr>
        <w:tc>
          <w:tcPr>
            <w:tcW w:w="10745" w:type="dxa"/>
            <w:gridSpan w:val="2"/>
            <w:tcBorders>
              <w:top w:val="single" w:sz="4" w:space="0" w:color="auto"/>
              <w:left w:val="single" w:sz="4" w:space="0" w:color="auto"/>
              <w:bottom w:val="single" w:sz="4" w:space="0" w:color="auto"/>
              <w:right w:val="single" w:sz="4" w:space="0" w:color="auto"/>
            </w:tcBorders>
            <w:hideMark/>
          </w:tcPr>
          <w:p w14:paraId="41DB7E74" w14:textId="77777777" w:rsidR="00A70854" w:rsidRPr="00ED3322" w:rsidRDefault="00A70854" w:rsidP="00862E8F">
            <w:pPr>
              <w:pStyle w:val="NoSpacing"/>
              <w:rPr>
                <w:rFonts w:ascii="Arial Narrow" w:hAnsi="Arial Narrow"/>
                <w:b/>
              </w:rPr>
            </w:pPr>
            <w:r w:rsidRPr="00ED3322">
              <w:rPr>
                <w:rFonts w:ascii="Arial Narrow" w:hAnsi="Arial Narrow"/>
                <w:b/>
              </w:rPr>
              <w:lastRenderedPageBreak/>
              <w:br w:type="page"/>
              <w:t xml:space="preserve">COMPETENCIES </w:t>
            </w:r>
          </w:p>
        </w:tc>
      </w:tr>
      <w:tr w:rsidR="00A70854" w:rsidRPr="00ED3322" w14:paraId="6788205F" w14:textId="77777777" w:rsidTr="00F40AA0">
        <w:trPr>
          <w:trHeight w:val="1680"/>
        </w:trPr>
        <w:tc>
          <w:tcPr>
            <w:tcW w:w="1956" w:type="dxa"/>
            <w:tcBorders>
              <w:top w:val="single" w:sz="4" w:space="0" w:color="auto"/>
              <w:left w:val="single" w:sz="4" w:space="0" w:color="auto"/>
              <w:bottom w:val="single" w:sz="4" w:space="0" w:color="auto"/>
              <w:right w:val="single" w:sz="4" w:space="0" w:color="auto"/>
            </w:tcBorders>
            <w:hideMark/>
          </w:tcPr>
          <w:p w14:paraId="3717B72A" w14:textId="77777777" w:rsidR="00A70854" w:rsidRPr="00ED3322" w:rsidRDefault="00A70854" w:rsidP="00862E8F">
            <w:pPr>
              <w:pStyle w:val="NoSpacing"/>
              <w:rPr>
                <w:rFonts w:ascii="Arial Narrow" w:hAnsi="Arial Narrow"/>
              </w:rPr>
            </w:pPr>
            <w:r w:rsidRPr="00ED3322">
              <w:rPr>
                <w:rFonts w:ascii="Arial Narrow" w:hAnsi="Arial Narrow"/>
              </w:rPr>
              <w:t xml:space="preserve">Team Working </w:t>
            </w:r>
          </w:p>
        </w:tc>
        <w:tc>
          <w:tcPr>
            <w:tcW w:w="8789" w:type="dxa"/>
            <w:tcBorders>
              <w:top w:val="single" w:sz="4" w:space="0" w:color="auto"/>
              <w:left w:val="single" w:sz="4" w:space="0" w:color="auto"/>
              <w:bottom w:val="single" w:sz="4" w:space="0" w:color="auto"/>
              <w:right w:val="single" w:sz="4" w:space="0" w:color="auto"/>
            </w:tcBorders>
            <w:hideMark/>
          </w:tcPr>
          <w:p w14:paraId="23DA9875" w14:textId="77777777" w:rsidR="00A70854" w:rsidRPr="00841733" w:rsidRDefault="00A70854" w:rsidP="00862E8F">
            <w:pPr>
              <w:pStyle w:val="NoSpacing"/>
              <w:rPr>
                <w:rFonts w:ascii="Arial Narrow" w:hAnsi="Arial Narrow"/>
              </w:rPr>
            </w:pPr>
            <w:r w:rsidRPr="00841733">
              <w:rPr>
                <w:rFonts w:ascii="Arial Narrow" w:hAnsi="Arial Narrow"/>
              </w:rPr>
              <w:t>Proactively engages with others to ensure accurate and comprehensive information is shared.</w:t>
            </w:r>
          </w:p>
          <w:p w14:paraId="14177DF3" w14:textId="77777777" w:rsidR="00A70854" w:rsidRPr="00841733" w:rsidRDefault="00A70854" w:rsidP="00862E8F">
            <w:pPr>
              <w:pStyle w:val="NoSpacing"/>
              <w:rPr>
                <w:rFonts w:ascii="Arial Narrow" w:hAnsi="Arial Narrow"/>
              </w:rPr>
            </w:pPr>
            <w:r w:rsidRPr="00841733">
              <w:rPr>
                <w:rFonts w:ascii="Arial Narrow" w:hAnsi="Arial Narrow"/>
              </w:rPr>
              <w:t xml:space="preserve">Actively contributes to, and participates in, team discussions and activities.  </w:t>
            </w:r>
          </w:p>
          <w:p w14:paraId="644784A7" w14:textId="67CD31FA" w:rsidR="00A70854" w:rsidRPr="00841733" w:rsidRDefault="00A70854" w:rsidP="00862E8F">
            <w:pPr>
              <w:pStyle w:val="NoSpacing"/>
              <w:rPr>
                <w:rFonts w:ascii="Arial Narrow" w:hAnsi="Arial Narrow"/>
              </w:rPr>
            </w:pPr>
            <w:r w:rsidRPr="00841733">
              <w:rPr>
                <w:rFonts w:ascii="Arial Narrow" w:hAnsi="Arial Narrow"/>
              </w:rPr>
              <w:t xml:space="preserve">Promotes and engages in positive </w:t>
            </w:r>
            <w:r w:rsidR="00901200" w:rsidRPr="00841733">
              <w:rPr>
                <w:rFonts w:ascii="Arial Narrow" w:hAnsi="Arial Narrow"/>
              </w:rPr>
              <w:t>teamwork</w:t>
            </w:r>
            <w:r w:rsidRPr="00841733">
              <w:rPr>
                <w:rFonts w:ascii="Arial Narrow" w:hAnsi="Arial Narrow"/>
              </w:rPr>
              <w:t xml:space="preserve">, respecting the contribution of others. </w:t>
            </w:r>
          </w:p>
          <w:p w14:paraId="26B8EF68" w14:textId="77777777" w:rsidR="00A70854" w:rsidRPr="00841733" w:rsidRDefault="00A70854" w:rsidP="00862E8F">
            <w:pPr>
              <w:pStyle w:val="NoSpacing"/>
              <w:rPr>
                <w:rFonts w:ascii="Arial Narrow" w:hAnsi="Arial Narrow"/>
              </w:rPr>
            </w:pPr>
            <w:r w:rsidRPr="00841733">
              <w:rPr>
                <w:rFonts w:ascii="Arial Narrow" w:hAnsi="Arial Narrow"/>
              </w:rPr>
              <w:t xml:space="preserve">Displays a willingness to assist, support and mentor other members of the Team.   </w:t>
            </w:r>
          </w:p>
          <w:p w14:paraId="1FC54279" w14:textId="77777777" w:rsidR="00A70854" w:rsidRPr="00841733" w:rsidRDefault="00A70854" w:rsidP="00862E8F">
            <w:pPr>
              <w:pStyle w:val="NoSpacing"/>
              <w:rPr>
                <w:rFonts w:ascii="Arial Narrow" w:hAnsi="Arial Narrow"/>
              </w:rPr>
            </w:pPr>
            <w:r w:rsidRPr="00841733">
              <w:rPr>
                <w:rFonts w:ascii="Arial Narrow" w:hAnsi="Arial Narrow"/>
              </w:rPr>
              <w:t>Highlights issues of importance and keeps team appraised on matters of common interest.</w:t>
            </w:r>
          </w:p>
          <w:p w14:paraId="533103BC" w14:textId="77777777" w:rsidR="00901200" w:rsidRDefault="00A70854" w:rsidP="00F40AA0">
            <w:pPr>
              <w:pStyle w:val="NoSpacing"/>
              <w:rPr>
                <w:rFonts w:ascii="Arial Narrow" w:hAnsi="Arial Narrow"/>
              </w:rPr>
            </w:pPr>
            <w:r w:rsidRPr="00841733">
              <w:rPr>
                <w:rFonts w:ascii="Arial Narrow" w:hAnsi="Arial Narrow"/>
              </w:rPr>
              <w:t xml:space="preserve">Comfortable with lone working </w:t>
            </w:r>
            <w:r w:rsidR="00841733" w:rsidRPr="00841733">
              <w:rPr>
                <w:rFonts w:ascii="Arial Narrow" w:hAnsi="Arial Narrow"/>
              </w:rPr>
              <w:t xml:space="preserve">and outdoor </w:t>
            </w:r>
            <w:r w:rsidR="00901200" w:rsidRPr="00841733">
              <w:rPr>
                <w:rFonts w:ascii="Arial Narrow" w:hAnsi="Arial Narrow"/>
              </w:rPr>
              <w:t>working and</w:t>
            </w:r>
            <w:r w:rsidR="00841733" w:rsidRPr="00841733">
              <w:rPr>
                <w:rFonts w:ascii="Arial Narrow" w:hAnsi="Arial Narrow"/>
              </w:rPr>
              <w:t xml:space="preserve"> displays awareness of personal safety and risk.  </w:t>
            </w:r>
          </w:p>
          <w:p w14:paraId="5CF96AEE" w14:textId="24224EAD" w:rsidR="00A70854" w:rsidRPr="00841733" w:rsidRDefault="00A70854" w:rsidP="00F40AA0">
            <w:pPr>
              <w:pStyle w:val="NoSpacing"/>
              <w:rPr>
                <w:rFonts w:ascii="Arial Narrow" w:hAnsi="Arial Narrow"/>
              </w:rPr>
            </w:pPr>
            <w:r w:rsidRPr="00841733">
              <w:rPr>
                <w:rFonts w:ascii="Arial Narrow" w:hAnsi="Arial Narrow"/>
              </w:rPr>
              <w:t>Uses initiative and generates ideas.</w:t>
            </w:r>
          </w:p>
        </w:tc>
      </w:tr>
      <w:tr w:rsidR="00A70854" w:rsidRPr="00ED3322" w14:paraId="0BB212D9" w14:textId="77777777" w:rsidTr="00F40AA0">
        <w:trPr>
          <w:trHeight w:val="510"/>
        </w:trPr>
        <w:tc>
          <w:tcPr>
            <w:tcW w:w="1956" w:type="dxa"/>
            <w:tcBorders>
              <w:top w:val="single" w:sz="4" w:space="0" w:color="auto"/>
              <w:left w:val="single" w:sz="4" w:space="0" w:color="auto"/>
              <w:bottom w:val="single" w:sz="4" w:space="0" w:color="auto"/>
              <w:right w:val="single" w:sz="4" w:space="0" w:color="auto"/>
            </w:tcBorders>
            <w:hideMark/>
          </w:tcPr>
          <w:p w14:paraId="6C4EDCA3" w14:textId="77777777" w:rsidR="00A70854" w:rsidRPr="00ED3322" w:rsidRDefault="00A70854" w:rsidP="00862E8F">
            <w:pPr>
              <w:pStyle w:val="NoSpacing"/>
              <w:rPr>
                <w:rFonts w:ascii="Arial Narrow" w:hAnsi="Arial Narrow"/>
              </w:rPr>
            </w:pPr>
            <w:r w:rsidRPr="00ED3322">
              <w:rPr>
                <w:rFonts w:ascii="Arial Narrow" w:hAnsi="Arial Narrow"/>
              </w:rPr>
              <w:t>Knowledge</w:t>
            </w:r>
          </w:p>
        </w:tc>
        <w:tc>
          <w:tcPr>
            <w:tcW w:w="8789" w:type="dxa"/>
            <w:tcBorders>
              <w:top w:val="single" w:sz="4" w:space="0" w:color="auto"/>
              <w:left w:val="single" w:sz="4" w:space="0" w:color="auto"/>
              <w:bottom w:val="single" w:sz="4" w:space="0" w:color="auto"/>
              <w:right w:val="single" w:sz="4" w:space="0" w:color="auto"/>
            </w:tcBorders>
            <w:hideMark/>
          </w:tcPr>
          <w:p w14:paraId="28734A49" w14:textId="77777777" w:rsidR="00A70854" w:rsidRPr="00ED3322" w:rsidRDefault="00A70854" w:rsidP="00862E8F">
            <w:pPr>
              <w:pStyle w:val="NoSpacing"/>
              <w:rPr>
                <w:rFonts w:ascii="Arial Narrow" w:hAnsi="Arial Narrow"/>
              </w:rPr>
            </w:pPr>
            <w:r w:rsidRPr="00ED3322">
              <w:rPr>
                <w:rFonts w:ascii="Arial Narrow" w:hAnsi="Arial Narrow"/>
              </w:rPr>
              <w:t>Awareness of the housing sector, its wider environment and the changing role of RSLs.</w:t>
            </w:r>
          </w:p>
          <w:p w14:paraId="69F589BD" w14:textId="77777777" w:rsidR="00A70854" w:rsidRPr="00ED3322" w:rsidRDefault="00A70854" w:rsidP="00862E8F">
            <w:pPr>
              <w:pStyle w:val="NoSpacing"/>
              <w:rPr>
                <w:rFonts w:ascii="Arial Narrow" w:hAnsi="Arial Narrow"/>
              </w:rPr>
            </w:pPr>
            <w:r w:rsidRPr="00ED3322">
              <w:rPr>
                <w:rFonts w:ascii="Arial Narrow" w:hAnsi="Arial Narrow"/>
              </w:rPr>
              <w:t xml:space="preserve">Appropriate knowledge and specialism to reflect core responsibilities and scope of role. </w:t>
            </w:r>
          </w:p>
        </w:tc>
      </w:tr>
      <w:tr w:rsidR="00A70854" w:rsidRPr="00901200" w14:paraId="4EFDA27A" w14:textId="77777777" w:rsidTr="00F40AA0">
        <w:trPr>
          <w:trHeight w:val="70"/>
        </w:trPr>
        <w:tc>
          <w:tcPr>
            <w:tcW w:w="1956" w:type="dxa"/>
            <w:tcBorders>
              <w:top w:val="single" w:sz="4" w:space="0" w:color="auto"/>
              <w:left w:val="single" w:sz="4" w:space="0" w:color="auto"/>
              <w:bottom w:val="single" w:sz="4" w:space="0" w:color="auto"/>
              <w:right w:val="single" w:sz="4" w:space="0" w:color="auto"/>
            </w:tcBorders>
            <w:hideMark/>
          </w:tcPr>
          <w:p w14:paraId="4989B39F" w14:textId="77777777" w:rsidR="00A70854" w:rsidRPr="00901200" w:rsidRDefault="00A70854" w:rsidP="00862E8F">
            <w:pPr>
              <w:pStyle w:val="NoSpacing"/>
              <w:rPr>
                <w:rFonts w:ascii="Arial Narrow" w:hAnsi="Arial Narrow"/>
              </w:rPr>
            </w:pPr>
            <w:r w:rsidRPr="00901200">
              <w:rPr>
                <w:rFonts w:ascii="Arial Narrow" w:hAnsi="Arial Narrow"/>
              </w:rPr>
              <w:t>Professionalism</w:t>
            </w:r>
          </w:p>
        </w:tc>
        <w:tc>
          <w:tcPr>
            <w:tcW w:w="8789" w:type="dxa"/>
            <w:tcBorders>
              <w:top w:val="single" w:sz="4" w:space="0" w:color="auto"/>
              <w:left w:val="single" w:sz="4" w:space="0" w:color="auto"/>
              <w:bottom w:val="single" w:sz="4" w:space="0" w:color="auto"/>
              <w:right w:val="single" w:sz="4" w:space="0" w:color="auto"/>
            </w:tcBorders>
            <w:hideMark/>
          </w:tcPr>
          <w:p w14:paraId="42BCBBB8" w14:textId="77777777" w:rsidR="00A70854" w:rsidRPr="00901200" w:rsidRDefault="00A70854" w:rsidP="00862E8F">
            <w:pPr>
              <w:pStyle w:val="NoSpacing"/>
              <w:rPr>
                <w:rFonts w:ascii="Arial Narrow" w:hAnsi="Arial Narrow"/>
              </w:rPr>
            </w:pPr>
            <w:r w:rsidRPr="00901200">
              <w:rPr>
                <w:rFonts w:ascii="Arial Narrow" w:hAnsi="Arial Narrow"/>
              </w:rPr>
              <w:t>Operates within the framework of policies and procedures and actively contributes to the review and delivery of same.</w:t>
            </w:r>
          </w:p>
          <w:p w14:paraId="5D7A5D54" w14:textId="77777777" w:rsidR="00A70854" w:rsidRPr="00901200" w:rsidRDefault="00A70854" w:rsidP="00862E8F">
            <w:pPr>
              <w:pStyle w:val="NoSpacing"/>
              <w:rPr>
                <w:rFonts w:ascii="Arial Narrow" w:hAnsi="Arial Narrow"/>
              </w:rPr>
            </w:pPr>
            <w:r w:rsidRPr="00901200">
              <w:rPr>
                <w:rFonts w:ascii="Arial Narrow" w:hAnsi="Arial Narrow"/>
              </w:rPr>
              <w:t xml:space="preserve">Displays willingness and enthusiasm in carrying out responsibilities and tasks.  </w:t>
            </w:r>
          </w:p>
          <w:p w14:paraId="3A5B5767" w14:textId="77777777" w:rsidR="00A70854" w:rsidRPr="00901200" w:rsidRDefault="00A70854" w:rsidP="00862E8F">
            <w:pPr>
              <w:pStyle w:val="NoSpacing"/>
              <w:rPr>
                <w:rFonts w:ascii="Arial Narrow" w:hAnsi="Arial Narrow"/>
              </w:rPr>
            </w:pPr>
            <w:r w:rsidRPr="00901200">
              <w:rPr>
                <w:rFonts w:ascii="Arial Narrow" w:hAnsi="Arial Narrow"/>
              </w:rPr>
              <w:t xml:space="preserve">Commitment to change, continuous improvement, learning and best practice. </w:t>
            </w:r>
          </w:p>
          <w:p w14:paraId="35E091B5" w14:textId="77777777" w:rsidR="00A70854" w:rsidRPr="00901200" w:rsidRDefault="00A70854" w:rsidP="00862E8F">
            <w:pPr>
              <w:pStyle w:val="NoSpacing"/>
              <w:rPr>
                <w:rFonts w:ascii="Arial Narrow" w:hAnsi="Arial Narrow"/>
              </w:rPr>
            </w:pPr>
            <w:r w:rsidRPr="00901200">
              <w:rPr>
                <w:rFonts w:ascii="Arial Narrow" w:hAnsi="Arial Narrow"/>
              </w:rPr>
              <w:t xml:space="preserve">Awareness of personal strengths and limitations and seeks support, assistance and intervention as appropriate.  </w:t>
            </w:r>
          </w:p>
          <w:p w14:paraId="5D34D5DF" w14:textId="5FF0FB97" w:rsidR="00F40AA0" w:rsidRPr="00901200" w:rsidRDefault="00F40AA0" w:rsidP="00862E8F">
            <w:pPr>
              <w:pStyle w:val="NoSpacing"/>
              <w:rPr>
                <w:rFonts w:ascii="Arial Narrow" w:hAnsi="Arial Narrow"/>
              </w:rPr>
            </w:pPr>
            <w:proofErr w:type="gramStart"/>
            <w:r w:rsidRPr="00901200">
              <w:rPr>
                <w:rFonts w:ascii="Arial Narrow" w:hAnsi="Arial Narrow"/>
              </w:rPr>
              <w:t>Willing</w:t>
            </w:r>
            <w:proofErr w:type="gramEnd"/>
            <w:r w:rsidRPr="00901200">
              <w:rPr>
                <w:rFonts w:ascii="Arial Narrow" w:hAnsi="Arial Narrow"/>
              </w:rPr>
              <w:t xml:space="preserve"> and enthusiastic about outdoor working in all weather conditions.</w:t>
            </w:r>
          </w:p>
        </w:tc>
      </w:tr>
      <w:tr w:rsidR="00A70854" w:rsidRPr="00901200" w14:paraId="1E2CD50A" w14:textId="77777777" w:rsidTr="00F40AA0">
        <w:trPr>
          <w:trHeight w:val="70"/>
        </w:trPr>
        <w:tc>
          <w:tcPr>
            <w:tcW w:w="1956" w:type="dxa"/>
            <w:tcBorders>
              <w:top w:val="single" w:sz="4" w:space="0" w:color="auto"/>
              <w:left w:val="single" w:sz="4" w:space="0" w:color="auto"/>
              <w:bottom w:val="single" w:sz="4" w:space="0" w:color="auto"/>
              <w:right w:val="single" w:sz="4" w:space="0" w:color="auto"/>
            </w:tcBorders>
            <w:hideMark/>
          </w:tcPr>
          <w:p w14:paraId="734F13AF" w14:textId="77777777" w:rsidR="00A70854" w:rsidRPr="00901200" w:rsidRDefault="00A70854" w:rsidP="00862E8F">
            <w:pPr>
              <w:pStyle w:val="NoSpacing"/>
              <w:rPr>
                <w:rFonts w:ascii="Arial Narrow" w:hAnsi="Arial Narrow"/>
              </w:rPr>
            </w:pPr>
            <w:r w:rsidRPr="00901200">
              <w:rPr>
                <w:rFonts w:ascii="Arial Narrow" w:hAnsi="Arial Narrow"/>
              </w:rPr>
              <w:t xml:space="preserve">Customer service </w:t>
            </w:r>
          </w:p>
        </w:tc>
        <w:tc>
          <w:tcPr>
            <w:tcW w:w="8789" w:type="dxa"/>
            <w:tcBorders>
              <w:top w:val="single" w:sz="4" w:space="0" w:color="auto"/>
              <w:left w:val="single" w:sz="4" w:space="0" w:color="auto"/>
              <w:bottom w:val="single" w:sz="4" w:space="0" w:color="auto"/>
              <w:right w:val="single" w:sz="4" w:space="0" w:color="auto"/>
            </w:tcBorders>
            <w:hideMark/>
          </w:tcPr>
          <w:p w14:paraId="3BB319F5" w14:textId="77777777" w:rsidR="00A70854" w:rsidRPr="00901200" w:rsidRDefault="00A70854" w:rsidP="00862E8F">
            <w:pPr>
              <w:pStyle w:val="NoSpacing"/>
              <w:rPr>
                <w:rFonts w:ascii="Arial Narrow" w:hAnsi="Arial Narrow"/>
              </w:rPr>
            </w:pPr>
            <w:r w:rsidRPr="00901200">
              <w:rPr>
                <w:rFonts w:ascii="Arial Narrow" w:hAnsi="Arial Narrow"/>
              </w:rPr>
              <w:t>Embraces a culture of quality, responsive customer service and engagement.</w:t>
            </w:r>
          </w:p>
          <w:p w14:paraId="60F7AFBB" w14:textId="77777777" w:rsidR="00A70854" w:rsidRPr="00901200" w:rsidRDefault="00A70854" w:rsidP="00862E8F">
            <w:pPr>
              <w:pStyle w:val="NoSpacing"/>
              <w:rPr>
                <w:rFonts w:ascii="Arial Narrow" w:hAnsi="Arial Narrow"/>
              </w:rPr>
            </w:pPr>
            <w:r w:rsidRPr="00901200">
              <w:rPr>
                <w:rFonts w:ascii="Arial Narrow" w:hAnsi="Arial Narrow"/>
              </w:rPr>
              <w:t>Provides accurate and appropriate advice, information, assistance and support to external and internal customers and stakeholders.</w:t>
            </w:r>
          </w:p>
          <w:p w14:paraId="191D9013" w14:textId="77777777" w:rsidR="00A70854" w:rsidRPr="00901200" w:rsidRDefault="00A70854" w:rsidP="00862E8F">
            <w:pPr>
              <w:pStyle w:val="NoSpacing"/>
              <w:rPr>
                <w:rFonts w:ascii="Arial Narrow" w:hAnsi="Arial Narrow"/>
              </w:rPr>
            </w:pPr>
            <w:r w:rsidRPr="00901200">
              <w:rPr>
                <w:rFonts w:ascii="Arial Narrow" w:hAnsi="Arial Narrow"/>
              </w:rPr>
              <w:t xml:space="preserve">Mitigates complaints through successful service delivery and interaction. </w:t>
            </w:r>
          </w:p>
        </w:tc>
      </w:tr>
      <w:tr w:rsidR="00A70854" w:rsidRPr="00901200" w14:paraId="65F59D9F" w14:textId="77777777" w:rsidTr="00F40AA0">
        <w:trPr>
          <w:trHeight w:val="527"/>
        </w:trPr>
        <w:tc>
          <w:tcPr>
            <w:tcW w:w="1956" w:type="dxa"/>
            <w:tcBorders>
              <w:top w:val="single" w:sz="4" w:space="0" w:color="auto"/>
              <w:left w:val="single" w:sz="4" w:space="0" w:color="auto"/>
              <w:bottom w:val="single" w:sz="4" w:space="0" w:color="auto"/>
              <w:right w:val="single" w:sz="4" w:space="0" w:color="auto"/>
            </w:tcBorders>
            <w:hideMark/>
          </w:tcPr>
          <w:p w14:paraId="38F59396" w14:textId="77777777" w:rsidR="00A70854" w:rsidRPr="00901200" w:rsidRDefault="00A70854" w:rsidP="00862E8F">
            <w:pPr>
              <w:pStyle w:val="NoSpacing"/>
              <w:rPr>
                <w:rFonts w:ascii="Arial Narrow" w:hAnsi="Arial Narrow"/>
              </w:rPr>
            </w:pPr>
            <w:r w:rsidRPr="00901200">
              <w:rPr>
                <w:rFonts w:ascii="Arial Narrow" w:hAnsi="Arial Narrow"/>
              </w:rPr>
              <w:t xml:space="preserve">Interpersonal </w:t>
            </w:r>
          </w:p>
        </w:tc>
        <w:tc>
          <w:tcPr>
            <w:tcW w:w="8789" w:type="dxa"/>
            <w:tcBorders>
              <w:top w:val="single" w:sz="4" w:space="0" w:color="auto"/>
              <w:left w:val="single" w:sz="4" w:space="0" w:color="auto"/>
              <w:bottom w:val="single" w:sz="4" w:space="0" w:color="auto"/>
              <w:right w:val="single" w:sz="4" w:space="0" w:color="auto"/>
            </w:tcBorders>
            <w:hideMark/>
          </w:tcPr>
          <w:p w14:paraId="402BA8C0" w14:textId="5D545C9F" w:rsidR="00A70854" w:rsidRPr="00901200" w:rsidRDefault="00A70854" w:rsidP="00844AB9">
            <w:pPr>
              <w:pStyle w:val="NoSpacing"/>
              <w:rPr>
                <w:rFonts w:ascii="Arial Narrow" w:hAnsi="Arial Narrow"/>
              </w:rPr>
            </w:pPr>
            <w:r w:rsidRPr="00901200">
              <w:rPr>
                <w:rFonts w:ascii="Arial Narrow" w:hAnsi="Arial Narrow"/>
              </w:rPr>
              <w:t>Self</w:t>
            </w:r>
            <w:r w:rsidR="00844AB9" w:rsidRPr="00901200">
              <w:rPr>
                <w:rFonts w:ascii="Arial Narrow" w:hAnsi="Arial Narrow"/>
              </w:rPr>
              <w:t>-</w:t>
            </w:r>
            <w:r w:rsidRPr="00901200">
              <w:rPr>
                <w:rFonts w:ascii="Arial Narrow" w:hAnsi="Arial Narrow"/>
              </w:rPr>
              <w:t xml:space="preserve">motivated, flexible, reliable, adaptable and sociable, demonstrating self-confidence, initiative and drive to ensure common goals are achieved. </w:t>
            </w:r>
          </w:p>
        </w:tc>
      </w:tr>
      <w:tr w:rsidR="00A70854" w:rsidRPr="00901200" w14:paraId="1AECAB58" w14:textId="77777777" w:rsidTr="00F40AA0">
        <w:trPr>
          <w:trHeight w:val="225"/>
        </w:trPr>
        <w:tc>
          <w:tcPr>
            <w:tcW w:w="1956" w:type="dxa"/>
            <w:tcBorders>
              <w:top w:val="single" w:sz="4" w:space="0" w:color="auto"/>
              <w:left w:val="single" w:sz="4" w:space="0" w:color="auto"/>
              <w:bottom w:val="single" w:sz="4" w:space="0" w:color="auto"/>
              <w:right w:val="single" w:sz="4" w:space="0" w:color="auto"/>
            </w:tcBorders>
            <w:hideMark/>
          </w:tcPr>
          <w:p w14:paraId="1AACCEBB" w14:textId="77777777" w:rsidR="00A70854" w:rsidRPr="00901200" w:rsidRDefault="00A70854" w:rsidP="00862E8F">
            <w:pPr>
              <w:pStyle w:val="NoSpacing"/>
              <w:rPr>
                <w:rFonts w:ascii="Arial Narrow" w:hAnsi="Arial Narrow"/>
              </w:rPr>
            </w:pPr>
            <w:r w:rsidRPr="00901200">
              <w:rPr>
                <w:rFonts w:ascii="Arial Narrow" w:hAnsi="Arial Narrow"/>
              </w:rPr>
              <w:t xml:space="preserve">Organisational &amp; analytical </w:t>
            </w:r>
          </w:p>
        </w:tc>
        <w:tc>
          <w:tcPr>
            <w:tcW w:w="8789" w:type="dxa"/>
            <w:tcBorders>
              <w:top w:val="single" w:sz="4" w:space="0" w:color="auto"/>
              <w:left w:val="single" w:sz="4" w:space="0" w:color="auto"/>
              <w:bottom w:val="single" w:sz="4" w:space="0" w:color="auto"/>
              <w:right w:val="single" w:sz="4" w:space="0" w:color="auto"/>
            </w:tcBorders>
            <w:hideMark/>
          </w:tcPr>
          <w:p w14:paraId="728399F9" w14:textId="77777777" w:rsidR="00A70854" w:rsidRPr="00901200" w:rsidRDefault="00A70854" w:rsidP="00862E8F">
            <w:pPr>
              <w:pStyle w:val="NoSpacing"/>
              <w:rPr>
                <w:rFonts w:ascii="Arial Narrow" w:hAnsi="Arial Narrow"/>
              </w:rPr>
            </w:pPr>
            <w:r w:rsidRPr="00901200">
              <w:rPr>
                <w:rFonts w:ascii="Arial Narrow" w:hAnsi="Arial Narrow"/>
              </w:rPr>
              <w:t>Ability to analyse situations and respond with appropriate action.</w:t>
            </w:r>
          </w:p>
          <w:p w14:paraId="3DB6CE95" w14:textId="4B7D16BC" w:rsidR="00A70854" w:rsidRPr="00901200" w:rsidRDefault="00A70854" w:rsidP="00862E8F">
            <w:pPr>
              <w:pStyle w:val="NoSpacing"/>
              <w:rPr>
                <w:rFonts w:ascii="Arial Narrow" w:hAnsi="Arial Narrow"/>
              </w:rPr>
            </w:pPr>
            <w:r w:rsidRPr="00901200">
              <w:rPr>
                <w:rFonts w:ascii="Arial Narrow" w:hAnsi="Arial Narrow"/>
              </w:rPr>
              <w:t>Effectively plan</w:t>
            </w:r>
            <w:r w:rsidR="00AD4929" w:rsidRPr="00901200">
              <w:rPr>
                <w:rFonts w:ascii="Arial Narrow" w:hAnsi="Arial Narrow"/>
              </w:rPr>
              <w:t>s</w:t>
            </w:r>
            <w:r w:rsidRPr="00901200">
              <w:rPr>
                <w:rFonts w:ascii="Arial Narrow" w:hAnsi="Arial Narrow"/>
              </w:rPr>
              <w:t xml:space="preserve"> and </w:t>
            </w:r>
            <w:r w:rsidR="00901200" w:rsidRPr="00901200">
              <w:rPr>
                <w:rFonts w:ascii="Arial Narrow" w:hAnsi="Arial Narrow"/>
              </w:rPr>
              <w:t>priorities</w:t>
            </w:r>
            <w:r w:rsidRPr="00901200">
              <w:rPr>
                <w:rFonts w:ascii="Arial Narrow" w:hAnsi="Arial Narrow"/>
              </w:rPr>
              <w:t xml:space="preserve"> work to deliver expectations, achieve high quality and strong performance. </w:t>
            </w:r>
          </w:p>
          <w:p w14:paraId="291FFDFA" w14:textId="63126A39" w:rsidR="00A70854" w:rsidRPr="00901200" w:rsidRDefault="00A70854" w:rsidP="00862E8F">
            <w:pPr>
              <w:pStyle w:val="NoSpacing"/>
              <w:rPr>
                <w:rFonts w:ascii="Arial Narrow" w:hAnsi="Arial Narrow"/>
              </w:rPr>
            </w:pPr>
            <w:r w:rsidRPr="00901200">
              <w:rPr>
                <w:rFonts w:ascii="Arial Narrow" w:hAnsi="Arial Narrow"/>
              </w:rPr>
              <w:t>Ability to analyse and interpret data</w:t>
            </w:r>
            <w:r w:rsidR="00F40AA0" w:rsidRPr="00901200">
              <w:rPr>
                <w:rFonts w:ascii="Arial Narrow" w:hAnsi="Arial Narrow"/>
              </w:rPr>
              <w:t xml:space="preserve"> with accuracy and attention to detail</w:t>
            </w:r>
            <w:r w:rsidRPr="00901200">
              <w:rPr>
                <w:rFonts w:ascii="Arial Narrow" w:hAnsi="Arial Narrow"/>
              </w:rPr>
              <w:t>.</w:t>
            </w:r>
          </w:p>
          <w:p w14:paraId="4B5F1D1C" w14:textId="77777777" w:rsidR="00A70854" w:rsidRPr="00901200" w:rsidRDefault="00A70854" w:rsidP="00862E8F">
            <w:pPr>
              <w:pStyle w:val="NoSpacing"/>
              <w:rPr>
                <w:rFonts w:ascii="Arial Narrow" w:hAnsi="Arial Narrow"/>
              </w:rPr>
            </w:pPr>
            <w:r w:rsidRPr="00901200">
              <w:rPr>
                <w:rFonts w:ascii="Arial Narrow" w:hAnsi="Arial Narrow"/>
              </w:rPr>
              <w:t xml:space="preserve">Responsive to changing demands. </w:t>
            </w:r>
          </w:p>
        </w:tc>
      </w:tr>
      <w:tr w:rsidR="00A70854" w:rsidRPr="00901200" w14:paraId="1AB99384" w14:textId="77777777" w:rsidTr="00F40AA0">
        <w:trPr>
          <w:trHeight w:val="225"/>
        </w:trPr>
        <w:tc>
          <w:tcPr>
            <w:tcW w:w="1956" w:type="dxa"/>
            <w:tcBorders>
              <w:top w:val="single" w:sz="4" w:space="0" w:color="auto"/>
              <w:left w:val="single" w:sz="4" w:space="0" w:color="auto"/>
              <w:bottom w:val="single" w:sz="4" w:space="0" w:color="auto"/>
              <w:right w:val="single" w:sz="4" w:space="0" w:color="auto"/>
            </w:tcBorders>
            <w:hideMark/>
          </w:tcPr>
          <w:p w14:paraId="0475FF3A" w14:textId="77777777" w:rsidR="00A70854" w:rsidRPr="00901200" w:rsidRDefault="00A70854" w:rsidP="00862E8F">
            <w:pPr>
              <w:pStyle w:val="NoSpacing"/>
              <w:rPr>
                <w:rFonts w:ascii="Arial Narrow" w:hAnsi="Arial Narrow"/>
              </w:rPr>
            </w:pPr>
            <w:r w:rsidRPr="00901200">
              <w:rPr>
                <w:rFonts w:ascii="Arial Narrow" w:hAnsi="Arial Narrow"/>
              </w:rPr>
              <w:t>Communication &amp; ICT</w:t>
            </w:r>
          </w:p>
        </w:tc>
        <w:tc>
          <w:tcPr>
            <w:tcW w:w="8789" w:type="dxa"/>
            <w:tcBorders>
              <w:top w:val="single" w:sz="4" w:space="0" w:color="auto"/>
              <w:left w:val="single" w:sz="4" w:space="0" w:color="auto"/>
              <w:bottom w:val="single" w:sz="4" w:space="0" w:color="auto"/>
              <w:right w:val="single" w:sz="4" w:space="0" w:color="auto"/>
            </w:tcBorders>
            <w:hideMark/>
          </w:tcPr>
          <w:p w14:paraId="3DCD06A6" w14:textId="77777777" w:rsidR="00A70854" w:rsidRPr="00901200" w:rsidRDefault="00A70854" w:rsidP="00862E8F">
            <w:pPr>
              <w:pStyle w:val="NoSpacing"/>
              <w:rPr>
                <w:rFonts w:ascii="Arial Narrow" w:hAnsi="Arial Narrow"/>
              </w:rPr>
            </w:pPr>
            <w:r w:rsidRPr="00901200">
              <w:rPr>
                <w:rFonts w:ascii="Arial Narrow" w:hAnsi="Arial Narrow"/>
              </w:rPr>
              <w:t xml:space="preserve">Displays confidence and professional rapport with internal and external customers. </w:t>
            </w:r>
          </w:p>
          <w:p w14:paraId="7D84D914" w14:textId="77777777" w:rsidR="00A70854" w:rsidRPr="00901200" w:rsidRDefault="00A70854" w:rsidP="00862E8F">
            <w:pPr>
              <w:pStyle w:val="NoSpacing"/>
              <w:rPr>
                <w:rFonts w:ascii="Arial Narrow" w:hAnsi="Arial Narrow"/>
              </w:rPr>
            </w:pPr>
            <w:r w:rsidRPr="00901200">
              <w:rPr>
                <w:rFonts w:ascii="Arial Narrow" w:hAnsi="Arial Narrow"/>
              </w:rPr>
              <w:t xml:space="preserve">Effective communication, language and letter writing skills.  </w:t>
            </w:r>
            <w:r w:rsidRPr="00901200">
              <w:rPr>
                <w:rFonts w:ascii="Arial Narrow" w:hAnsi="Arial Narrow"/>
                <w:iCs/>
              </w:rPr>
              <w:t xml:space="preserve"> </w:t>
            </w:r>
          </w:p>
          <w:p w14:paraId="6C88DF1B" w14:textId="77777777" w:rsidR="00A70854" w:rsidRPr="00901200" w:rsidRDefault="00A70854" w:rsidP="00862E8F">
            <w:pPr>
              <w:pStyle w:val="NoSpacing"/>
              <w:rPr>
                <w:rFonts w:ascii="Arial Narrow" w:hAnsi="Arial Narrow"/>
              </w:rPr>
            </w:pPr>
            <w:r w:rsidRPr="00901200">
              <w:rPr>
                <w:rFonts w:ascii="Arial Narrow" w:hAnsi="Arial Narrow"/>
              </w:rPr>
              <w:t>Effective contribution and input to reports, newsletters and corporate publications.</w:t>
            </w:r>
          </w:p>
          <w:p w14:paraId="59E3FEFA" w14:textId="65E5C559" w:rsidR="00A70854" w:rsidRPr="00901200" w:rsidRDefault="003314B9" w:rsidP="003314B9">
            <w:pPr>
              <w:pStyle w:val="NoSpacing"/>
              <w:rPr>
                <w:rFonts w:ascii="Arial Narrow" w:hAnsi="Arial Narrow"/>
              </w:rPr>
            </w:pPr>
            <w:r w:rsidRPr="00901200">
              <w:rPr>
                <w:rFonts w:ascii="Arial Narrow" w:hAnsi="Arial Narrow"/>
              </w:rPr>
              <w:t xml:space="preserve">Proficient </w:t>
            </w:r>
            <w:r w:rsidR="00A70854" w:rsidRPr="00901200">
              <w:rPr>
                <w:rFonts w:ascii="Arial Narrow" w:hAnsi="Arial Narrow"/>
              </w:rPr>
              <w:t>ICT skills: Outlook, Word, Excel, PowerPoint</w:t>
            </w:r>
          </w:p>
        </w:tc>
      </w:tr>
      <w:tr w:rsidR="00A70854" w:rsidRPr="00901200" w14:paraId="68470C62" w14:textId="77777777" w:rsidTr="00F40AA0">
        <w:trPr>
          <w:trHeight w:val="225"/>
        </w:trPr>
        <w:tc>
          <w:tcPr>
            <w:tcW w:w="1956" w:type="dxa"/>
            <w:tcBorders>
              <w:top w:val="single" w:sz="4" w:space="0" w:color="auto"/>
              <w:left w:val="single" w:sz="4" w:space="0" w:color="auto"/>
              <w:bottom w:val="single" w:sz="4" w:space="0" w:color="auto"/>
              <w:right w:val="single" w:sz="4" w:space="0" w:color="auto"/>
            </w:tcBorders>
            <w:hideMark/>
          </w:tcPr>
          <w:p w14:paraId="5C5CE87F" w14:textId="77777777" w:rsidR="00A70854" w:rsidRPr="00901200" w:rsidRDefault="00A70854" w:rsidP="00862E8F">
            <w:pPr>
              <w:pStyle w:val="NoSpacing"/>
              <w:rPr>
                <w:rFonts w:ascii="Arial Narrow" w:hAnsi="Arial Narrow"/>
              </w:rPr>
            </w:pPr>
            <w:r w:rsidRPr="00901200">
              <w:rPr>
                <w:rFonts w:ascii="Arial Narrow" w:hAnsi="Arial Narrow"/>
              </w:rPr>
              <w:t>Vision &amp; values</w:t>
            </w:r>
          </w:p>
        </w:tc>
        <w:tc>
          <w:tcPr>
            <w:tcW w:w="8789" w:type="dxa"/>
            <w:tcBorders>
              <w:top w:val="single" w:sz="4" w:space="0" w:color="auto"/>
              <w:left w:val="single" w:sz="4" w:space="0" w:color="auto"/>
              <w:bottom w:val="single" w:sz="4" w:space="0" w:color="auto"/>
              <w:right w:val="single" w:sz="4" w:space="0" w:color="auto"/>
            </w:tcBorders>
            <w:hideMark/>
          </w:tcPr>
          <w:p w14:paraId="73503D28" w14:textId="1715529E" w:rsidR="00A70854" w:rsidRPr="00901200" w:rsidRDefault="003B7477" w:rsidP="00862E8F">
            <w:pPr>
              <w:pStyle w:val="NoSpacing"/>
              <w:rPr>
                <w:rFonts w:ascii="Arial Narrow" w:hAnsi="Arial Narrow"/>
              </w:rPr>
            </w:pPr>
            <w:r w:rsidRPr="00901200">
              <w:rPr>
                <w:rFonts w:ascii="Arial Narrow" w:hAnsi="Arial Narrow"/>
              </w:rPr>
              <w:t xml:space="preserve">Embraces and promotes GWHA’s Code </w:t>
            </w:r>
            <w:r w:rsidR="00901200" w:rsidRPr="00901200">
              <w:rPr>
                <w:rFonts w:ascii="Arial Narrow" w:hAnsi="Arial Narrow"/>
              </w:rPr>
              <w:t>of</w:t>
            </w:r>
            <w:r w:rsidRPr="00901200">
              <w:rPr>
                <w:rFonts w:ascii="Arial Narrow" w:hAnsi="Arial Narrow"/>
              </w:rPr>
              <w:t xml:space="preserve"> Conduct and values: </w:t>
            </w:r>
            <w:r w:rsidRPr="00901200">
              <w:rPr>
                <w:rFonts w:ascii="Arial Narrow" w:hAnsi="Arial Narrow"/>
                <w:b/>
              </w:rPr>
              <w:t>Inclusive, Considerate, Accountable, Resourceful, and Ethical;</w:t>
            </w:r>
            <w:r w:rsidRPr="00901200">
              <w:rPr>
                <w:rFonts w:ascii="Arial Narrow" w:hAnsi="Arial Narrow"/>
                <w:bCs/>
                <w:noProof/>
              </w:rPr>
              <w:t xml:space="preserve"> </w:t>
            </w:r>
            <w:r w:rsidRPr="00901200">
              <w:rPr>
                <w:rFonts w:ascii="Arial Narrow" w:hAnsi="Arial Narrow"/>
              </w:rPr>
              <w:t xml:space="preserve">promoting equality, value, diversity and sustainability to </w:t>
            </w:r>
            <w:r w:rsidRPr="00901200">
              <w:rPr>
                <w:rFonts w:ascii="Arial Narrow" w:hAnsi="Arial Narrow"/>
                <w:b/>
                <w:i/>
              </w:rPr>
              <w:t>Shape Thriving Communities.</w:t>
            </w:r>
          </w:p>
        </w:tc>
      </w:tr>
    </w:tbl>
    <w:p w14:paraId="08B2F854" w14:textId="77777777" w:rsidR="00862E8F" w:rsidRPr="00ED3322" w:rsidRDefault="00A70854">
      <w:r w:rsidRPr="00ED3322">
        <w:t>.</w:t>
      </w:r>
    </w:p>
    <w:sectPr w:rsidR="00862E8F" w:rsidRPr="00ED3322" w:rsidSect="0072316C">
      <w:pgSz w:w="12240" w:h="15840"/>
      <w:pgMar w:top="709"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5169" w14:textId="77777777" w:rsidR="00C37A58" w:rsidRDefault="00C37A58" w:rsidP="006A11C4">
      <w:r>
        <w:separator/>
      </w:r>
    </w:p>
  </w:endnote>
  <w:endnote w:type="continuationSeparator" w:id="0">
    <w:p w14:paraId="228794C1" w14:textId="77777777" w:rsidR="00C37A58" w:rsidRDefault="00C37A58" w:rsidP="006A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5EC0" w14:textId="77777777" w:rsidR="00C37A58" w:rsidRDefault="00C37A58" w:rsidP="006A11C4">
      <w:r>
        <w:separator/>
      </w:r>
    </w:p>
  </w:footnote>
  <w:footnote w:type="continuationSeparator" w:id="0">
    <w:p w14:paraId="72FF4DDE" w14:textId="77777777" w:rsidR="00C37A58" w:rsidRDefault="00C37A58" w:rsidP="006A1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337D"/>
    <w:multiLevelType w:val="hybridMultilevel"/>
    <w:tmpl w:val="156C4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6134B"/>
    <w:multiLevelType w:val="hybridMultilevel"/>
    <w:tmpl w:val="2FCC2B0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D6504"/>
    <w:multiLevelType w:val="hybridMultilevel"/>
    <w:tmpl w:val="F5CE8304"/>
    <w:lvl w:ilvl="0" w:tplc="5FD4E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8919A6"/>
    <w:multiLevelType w:val="hybridMultilevel"/>
    <w:tmpl w:val="2EEEDC8E"/>
    <w:lvl w:ilvl="0" w:tplc="F238EBF6">
      <w:start w:val="1"/>
      <w:numFmt w:val="decimal"/>
      <w:lvlText w:val="%1."/>
      <w:lvlJc w:val="left"/>
      <w:pPr>
        <w:ind w:left="360" w:hanging="360"/>
      </w:pPr>
      <w:rPr>
        <w:b w:val="0"/>
        <w:strike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15772CC"/>
    <w:multiLevelType w:val="multilevel"/>
    <w:tmpl w:val="7326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15D66"/>
    <w:multiLevelType w:val="hybridMultilevel"/>
    <w:tmpl w:val="9A7878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F987706"/>
    <w:multiLevelType w:val="hybridMultilevel"/>
    <w:tmpl w:val="2CB68C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944676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552424">
    <w:abstractNumId w:val="1"/>
  </w:num>
  <w:num w:numId="3" w16cid:durableId="783696359">
    <w:abstractNumId w:val="0"/>
  </w:num>
  <w:num w:numId="4" w16cid:durableId="918095297">
    <w:abstractNumId w:val="2"/>
  </w:num>
  <w:num w:numId="5" w16cid:durableId="1885603013">
    <w:abstractNumId w:val="4"/>
  </w:num>
  <w:num w:numId="6" w16cid:durableId="261568058">
    <w:abstractNumId w:val="6"/>
  </w:num>
  <w:num w:numId="7" w16cid:durableId="1207991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54"/>
    <w:rsid w:val="00025229"/>
    <w:rsid w:val="00051768"/>
    <w:rsid w:val="00052EA3"/>
    <w:rsid w:val="0009795C"/>
    <w:rsid w:val="00097C8A"/>
    <w:rsid w:val="000B5926"/>
    <w:rsid w:val="000C24D6"/>
    <w:rsid w:val="000D1196"/>
    <w:rsid w:val="000D295E"/>
    <w:rsid w:val="000D4CEB"/>
    <w:rsid w:val="000E1177"/>
    <w:rsid w:val="000E2A69"/>
    <w:rsid w:val="000F0BDA"/>
    <w:rsid w:val="00112BD7"/>
    <w:rsid w:val="0011429A"/>
    <w:rsid w:val="00132A93"/>
    <w:rsid w:val="00151C91"/>
    <w:rsid w:val="001736EB"/>
    <w:rsid w:val="00191CCD"/>
    <w:rsid w:val="001B3E64"/>
    <w:rsid w:val="001C03D1"/>
    <w:rsid w:val="001D7588"/>
    <w:rsid w:val="0020002E"/>
    <w:rsid w:val="00204CBE"/>
    <w:rsid w:val="00227C04"/>
    <w:rsid w:val="00231543"/>
    <w:rsid w:val="00253253"/>
    <w:rsid w:val="00260DCF"/>
    <w:rsid w:val="002642B3"/>
    <w:rsid w:val="002822E5"/>
    <w:rsid w:val="00292677"/>
    <w:rsid w:val="002950C2"/>
    <w:rsid w:val="002B43B8"/>
    <w:rsid w:val="002C2945"/>
    <w:rsid w:val="002D01B0"/>
    <w:rsid w:val="003314B9"/>
    <w:rsid w:val="0033340D"/>
    <w:rsid w:val="00336F4C"/>
    <w:rsid w:val="003433B1"/>
    <w:rsid w:val="00355B80"/>
    <w:rsid w:val="00363A66"/>
    <w:rsid w:val="00387C7B"/>
    <w:rsid w:val="003B4171"/>
    <w:rsid w:val="003B7477"/>
    <w:rsid w:val="003F0C56"/>
    <w:rsid w:val="003F3627"/>
    <w:rsid w:val="00406FA7"/>
    <w:rsid w:val="0041429C"/>
    <w:rsid w:val="00446EF3"/>
    <w:rsid w:val="00464826"/>
    <w:rsid w:val="0046539F"/>
    <w:rsid w:val="00465A7C"/>
    <w:rsid w:val="00467E76"/>
    <w:rsid w:val="0047358A"/>
    <w:rsid w:val="004B725E"/>
    <w:rsid w:val="004C2C1A"/>
    <w:rsid w:val="004C77CB"/>
    <w:rsid w:val="004F471E"/>
    <w:rsid w:val="004F5B97"/>
    <w:rsid w:val="00500D46"/>
    <w:rsid w:val="00502F4C"/>
    <w:rsid w:val="00555A7D"/>
    <w:rsid w:val="00582007"/>
    <w:rsid w:val="00593F4D"/>
    <w:rsid w:val="00595857"/>
    <w:rsid w:val="005A1C7A"/>
    <w:rsid w:val="005D0AB8"/>
    <w:rsid w:val="005E710D"/>
    <w:rsid w:val="005F53B4"/>
    <w:rsid w:val="005F7F00"/>
    <w:rsid w:val="00605395"/>
    <w:rsid w:val="006058C2"/>
    <w:rsid w:val="00615D42"/>
    <w:rsid w:val="00640EF1"/>
    <w:rsid w:val="00641811"/>
    <w:rsid w:val="006657B9"/>
    <w:rsid w:val="006A11C4"/>
    <w:rsid w:val="006C5843"/>
    <w:rsid w:val="006F23A4"/>
    <w:rsid w:val="00712DD6"/>
    <w:rsid w:val="00717F3C"/>
    <w:rsid w:val="0072316C"/>
    <w:rsid w:val="00735F23"/>
    <w:rsid w:val="0073608D"/>
    <w:rsid w:val="00762BB4"/>
    <w:rsid w:val="007644B3"/>
    <w:rsid w:val="007737B1"/>
    <w:rsid w:val="00776663"/>
    <w:rsid w:val="007871B3"/>
    <w:rsid w:val="00790EC2"/>
    <w:rsid w:val="00797C41"/>
    <w:rsid w:val="007A1148"/>
    <w:rsid w:val="007B584A"/>
    <w:rsid w:val="007C11B5"/>
    <w:rsid w:val="007D1A17"/>
    <w:rsid w:val="007F5DEB"/>
    <w:rsid w:val="008104FB"/>
    <w:rsid w:val="0081346B"/>
    <w:rsid w:val="00820AE9"/>
    <w:rsid w:val="00821693"/>
    <w:rsid w:val="00833591"/>
    <w:rsid w:val="008411CA"/>
    <w:rsid w:val="00841733"/>
    <w:rsid w:val="00844AB9"/>
    <w:rsid w:val="00862E8F"/>
    <w:rsid w:val="008630D8"/>
    <w:rsid w:val="00896137"/>
    <w:rsid w:val="008968BF"/>
    <w:rsid w:val="008B255A"/>
    <w:rsid w:val="008C5BB7"/>
    <w:rsid w:val="008C6083"/>
    <w:rsid w:val="008D282F"/>
    <w:rsid w:val="008E2F80"/>
    <w:rsid w:val="008F361D"/>
    <w:rsid w:val="008F43D3"/>
    <w:rsid w:val="00901200"/>
    <w:rsid w:val="0090413E"/>
    <w:rsid w:val="00906677"/>
    <w:rsid w:val="009326E5"/>
    <w:rsid w:val="00934DAF"/>
    <w:rsid w:val="0093780F"/>
    <w:rsid w:val="00967601"/>
    <w:rsid w:val="009801F7"/>
    <w:rsid w:val="00984EE5"/>
    <w:rsid w:val="00987B12"/>
    <w:rsid w:val="00987F46"/>
    <w:rsid w:val="009A174C"/>
    <w:rsid w:val="009A4378"/>
    <w:rsid w:val="009B280E"/>
    <w:rsid w:val="009C16DF"/>
    <w:rsid w:val="009D18B1"/>
    <w:rsid w:val="009D4F8D"/>
    <w:rsid w:val="009E4A2B"/>
    <w:rsid w:val="00A355E2"/>
    <w:rsid w:val="00A413CD"/>
    <w:rsid w:val="00A70854"/>
    <w:rsid w:val="00A8381F"/>
    <w:rsid w:val="00A93F36"/>
    <w:rsid w:val="00AB6CDB"/>
    <w:rsid w:val="00AB73EA"/>
    <w:rsid w:val="00AC48E8"/>
    <w:rsid w:val="00AD0088"/>
    <w:rsid w:val="00AD4929"/>
    <w:rsid w:val="00AD6032"/>
    <w:rsid w:val="00AD6D67"/>
    <w:rsid w:val="00AE7533"/>
    <w:rsid w:val="00B10023"/>
    <w:rsid w:val="00B13B11"/>
    <w:rsid w:val="00B2211C"/>
    <w:rsid w:val="00B247F2"/>
    <w:rsid w:val="00B27A65"/>
    <w:rsid w:val="00B40CD3"/>
    <w:rsid w:val="00B4184D"/>
    <w:rsid w:val="00B751DA"/>
    <w:rsid w:val="00B76D4D"/>
    <w:rsid w:val="00B85EB2"/>
    <w:rsid w:val="00BA23A9"/>
    <w:rsid w:val="00BC5975"/>
    <w:rsid w:val="00BF3E02"/>
    <w:rsid w:val="00BF4F3A"/>
    <w:rsid w:val="00C37A58"/>
    <w:rsid w:val="00C72354"/>
    <w:rsid w:val="00C75F80"/>
    <w:rsid w:val="00CA669B"/>
    <w:rsid w:val="00CB0945"/>
    <w:rsid w:val="00CB7CFA"/>
    <w:rsid w:val="00CE10C7"/>
    <w:rsid w:val="00D00D7E"/>
    <w:rsid w:val="00D077DF"/>
    <w:rsid w:val="00D221AC"/>
    <w:rsid w:val="00D516A6"/>
    <w:rsid w:val="00D62038"/>
    <w:rsid w:val="00D75200"/>
    <w:rsid w:val="00D81A79"/>
    <w:rsid w:val="00D92EF1"/>
    <w:rsid w:val="00DB018C"/>
    <w:rsid w:val="00DB1123"/>
    <w:rsid w:val="00DB3E9A"/>
    <w:rsid w:val="00DB5BCC"/>
    <w:rsid w:val="00DE1630"/>
    <w:rsid w:val="00DF0077"/>
    <w:rsid w:val="00E1585F"/>
    <w:rsid w:val="00E32169"/>
    <w:rsid w:val="00E441D0"/>
    <w:rsid w:val="00E52A37"/>
    <w:rsid w:val="00E5690F"/>
    <w:rsid w:val="00E702CC"/>
    <w:rsid w:val="00E71ECF"/>
    <w:rsid w:val="00E7764F"/>
    <w:rsid w:val="00E83403"/>
    <w:rsid w:val="00E87F92"/>
    <w:rsid w:val="00E90D51"/>
    <w:rsid w:val="00EA4540"/>
    <w:rsid w:val="00EA48B6"/>
    <w:rsid w:val="00ED3322"/>
    <w:rsid w:val="00EE5FA1"/>
    <w:rsid w:val="00F013F6"/>
    <w:rsid w:val="00F40AA0"/>
    <w:rsid w:val="00F40E07"/>
    <w:rsid w:val="00F60998"/>
    <w:rsid w:val="00F7414A"/>
    <w:rsid w:val="00F82E75"/>
    <w:rsid w:val="00F933F6"/>
    <w:rsid w:val="00FA3336"/>
    <w:rsid w:val="00FD0755"/>
    <w:rsid w:val="00FE7E7F"/>
    <w:rsid w:val="00FE7FDB"/>
    <w:rsid w:val="00FF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A617F0"/>
  <w15:docId w15:val="{1721C5DD-4907-47BE-B51A-6CD09812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54"/>
    <w:pPr>
      <w:spacing w:after="0"/>
    </w:pPr>
    <w:rPr>
      <w:rFonts w:ascii="Arial Narrow" w:eastAsia="Times New Roman" w:hAnsi="Arial Narrow" w:cs="Times New Roman"/>
      <w:lang w:val="en-GB"/>
    </w:rPr>
  </w:style>
  <w:style w:type="paragraph" w:styleId="Heading1">
    <w:name w:val="heading 1"/>
    <w:basedOn w:val="Normal"/>
    <w:next w:val="Normal"/>
    <w:link w:val="Heading1Char"/>
    <w:qFormat/>
    <w:rsid w:val="00F40E07"/>
    <w:pPr>
      <w:keepNext/>
      <w:ind w:left="37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1C91"/>
    <w:pPr>
      <w:spacing w:after="0"/>
    </w:pPr>
  </w:style>
  <w:style w:type="paragraph" w:styleId="ListParagraph">
    <w:name w:val="List Paragraph"/>
    <w:basedOn w:val="Normal"/>
    <w:qFormat/>
    <w:rsid w:val="00862E8F"/>
    <w:pPr>
      <w:ind w:left="720"/>
      <w:contextualSpacing/>
    </w:pPr>
  </w:style>
  <w:style w:type="paragraph" w:styleId="BalloonText">
    <w:name w:val="Balloon Text"/>
    <w:basedOn w:val="Normal"/>
    <w:link w:val="BalloonTextChar"/>
    <w:uiPriority w:val="99"/>
    <w:semiHidden/>
    <w:unhideWhenUsed/>
    <w:rsid w:val="00B85EB2"/>
    <w:rPr>
      <w:rFonts w:ascii="Tahoma" w:hAnsi="Tahoma" w:cs="Tahoma"/>
      <w:sz w:val="16"/>
      <w:szCs w:val="16"/>
    </w:rPr>
  </w:style>
  <w:style w:type="character" w:customStyle="1" w:styleId="BalloonTextChar">
    <w:name w:val="Balloon Text Char"/>
    <w:basedOn w:val="DefaultParagraphFont"/>
    <w:link w:val="BalloonText"/>
    <w:uiPriority w:val="99"/>
    <w:semiHidden/>
    <w:rsid w:val="00B85EB2"/>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593F4D"/>
    <w:rPr>
      <w:sz w:val="16"/>
      <w:szCs w:val="16"/>
    </w:rPr>
  </w:style>
  <w:style w:type="paragraph" w:styleId="CommentText">
    <w:name w:val="annotation text"/>
    <w:basedOn w:val="Normal"/>
    <w:link w:val="CommentTextChar"/>
    <w:uiPriority w:val="99"/>
    <w:semiHidden/>
    <w:unhideWhenUsed/>
    <w:rsid w:val="00593F4D"/>
    <w:rPr>
      <w:sz w:val="20"/>
      <w:szCs w:val="20"/>
    </w:rPr>
  </w:style>
  <w:style w:type="character" w:customStyle="1" w:styleId="CommentTextChar">
    <w:name w:val="Comment Text Char"/>
    <w:basedOn w:val="DefaultParagraphFont"/>
    <w:link w:val="CommentText"/>
    <w:uiPriority w:val="99"/>
    <w:semiHidden/>
    <w:rsid w:val="00593F4D"/>
    <w:rPr>
      <w:rFonts w:ascii="Arial Narrow" w:eastAsia="Times New Roman" w:hAnsi="Arial Narrow"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93F4D"/>
    <w:rPr>
      <w:b/>
      <w:bCs/>
    </w:rPr>
  </w:style>
  <w:style w:type="character" w:customStyle="1" w:styleId="CommentSubjectChar">
    <w:name w:val="Comment Subject Char"/>
    <w:basedOn w:val="CommentTextChar"/>
    <w:link w:val="CommentSubject"/>
    <w:uiPriority w:val="99"/>
    <w:semiHidden/>
    <w:rsid w:val="00593F4D"/>
    <w:rPr>
      <w:rFonts w:ascii="Arial Narrow" w:eastAsia="Times New Roman" w:hAnsi="Arial Narrow" w:cs="Times New Roman"/>
      <w:b/>
      <w:bCs/>
      <w:sz w:val="20"/>
      <w:szCs w:val="20"/>
      <w:lang w:val="en-GB"/>
    </w:rPr>
  </w:style>
  <w:style w:type="character" w:styleId="Hyperlink">
    <w:name w:val="Hyperlink"/>
    <w:basedOn w:val="DefaultParagraphFont"/>
    <w:uiPriority w:val="99"/>
    <w:semiHidden/>
    <w:unhideWhenUsed/>
    <w:rsid w:val="00355B80"/>
    <w:rPr>
      <w:strike w:val="0"/>
      <w:dstrike w:val="0"/>
      <w:color w:val="EF6C77"/>
      <w:u w:val="none"/>
      <w:effect w:val="none"/>
    </w:rPr>
  </w:style>
  <w:style w:type="paragraph" w:styleId="Header">
    <w:name w:val="header"/>
    <w:basedOn w:val="Normal"/>
    <w:link w:val="HeaderChar"/>
    <w:uiPriority w:val="99"/>
    <w:unhideWhenUsed/>
    <w:rsid w:val="006A11C4"/>
    <w:pPr>
      <w:tabs>
        <w:tab w:val="center" w:pos="4513"/>
        <w:tab w:val="right" w:pos="9026"/>
      </w:tabs>
    </w:pPr>
  </w:style>
  <w:style w:type="character" w:customStyle="1" w:styleId="HeaderChar">
    <w:name w:val="Header Char"/>
    <w:basedOn w:val="DefaultParagraphFont"/>
    <w:link w:val="Header"/>
    <w:uiPriority w:val="99"/>
    <w:rsid w:val="006A11C4"/>
    <w:rPr>
      <w:rFonts w:ascii="Arial Narrow" w:eastAsia="Times New Roman" w:hAnsi="Arial Narrow" w:cs="Times New Roman"/>
      <w:lang w:val="en-GB"/>
    </w:rPr>
  </w:style>
  <w:style w:type="paragraph" w:styleId="Footer">
    <w:name w:val="footer"/>
    <w:basedOn w:val="Normal"/>
    <w:link w:val="FooterChar"/>
    <w:uiPriority w:val="99"/>
    <w:unhideWhenUsed/>
    <w:rsid w:val="006A11C4"/>
    <w:pPr>
      <w:tabs>
        <w:tab w:val="center" w:pos="4513"/>
        <w:tab w:val="right" w:pos="9026"/>
      </w:tabs>
    </w:pPr>
  </w:style>
  <w:style w:type="character" w:customStyle="1" w:styleId="FooterChar">
    <w:name w:val="Footer Char"/>
    <w:basedOn w:val="DefaultParagraphFont"/>
    <w:link w:val="Footer"/>
    <w:uiPriority w:val="99"/>
    <w:rsid w:val="006A11C4"/>
    <w:rPr>
      <w:rFonts w:ascii="Arial Narrow" w:eastAsia="Times New Roman" w:hAnsi="Arial Narrow" w:cs="Times New Roman"/>
      <w:lang w:val="en-GB"/>
    </w:rPr>
  </w:style>
  <w:style w:type="character" w:customStyle="1" w:styleId="Heading1Char">
    <w:name w:val="Heading 1 Char"/>
    <w:basedOn w:val="DefaultParagraphFont"/>
    <w:link w:val="Heading1"/>
    <w:rsid w:val="00F40E07"/>
    <w:rPr>
      <w:rFonts w:ascii="Arial Narrow" w:eastAsia="Times New Roman" w:hAnsi="Arial Narrow" w:cs="Times New Roman"/>
      <w:b/>
      <w:bCs/>
      <w:lang w:val="en-GB"/>
    </w:rPr>
  </w:style>
  <w:style w:type="paragraph" w:styleId="Revision">
    <w:name w:val="Revision"/>
    <w:hidden/>
    <w:uiPriority w:val="99"/>
    <w:semiHidden/>
    <w:rsid w:val="00901200"/>
    <w:pPr>
      <w:spacing w:after="0"/>
    </w:pPr>
    <w:rPr>
      <w:rFonts w:ascii="Arial Narrow" w:eastAsia="Times New Roman" w:hAnsi="Arial Narrow"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716874">
      <w:bodyDiv w:val="1"/>
      <w:marLeft w:val="0"/>
      <w:marRight w:val="0"/>
      <w:marTop w:val="0"/>
      <w:marBottom w:val="0"/>
      <w:divBdr>
        <w:top w:val="none" w:sz="0" w:space="0" w:color="auto"/>
        <w:left w:val="none" w:sz="0" w:space="0" w:color="auto"/>
        <w:bottom w:val="none" w:sz="0" w:space="0" w:color="auto"/>
        <w:right w:val="none" w:sz="0" w:space="0" w:color="auto"/>
      </w:divBdr>
    </w:div>
    <w:div w:id="907769566">
      <w:bodyDiv w:val="1"/>
      <w:marLeft w:val="0"/>
      <w:marRight w:val="0"/>
      <w:marTop w:val="0"/>
      <w:marBottom w:val="0"/>
      <w:divBdr>
        <w:top w:val="none" w:sz="0" w:space="0" w:color="auto"/>
        <w:left w:val="none" w:sz="0" w:space="0" w:color="auto"/>
        <w:bottom w:val="none" w:sz="0" w:space="0" w:color="auto"/>
        <w:right w:val="none" w:sz="0" w:space="0" w:color="auto"/>
      </w:divBdr>
    </w:div>
    <w:div w:id="921723788">
      <w:bodyDiv w:val="1"/>
      <w:marLeft w:val="0"/>
      <w:marRight w:val="0"/>
      <w:marTop w:val="0"/>
      <w:marBottom w:val="0"/>
      <w:divBdr>
        <w:top w:val="none" w:sz="0" w:space="0" w:color="auto"/>
        <w:left w:val="none" w:sz="0" w:space="0" w:color="auto"/>
        <w:bottom w:val="none" w:sz="0" w:space="0" w:color="auto"/>
        <w:right w:val="none" w:sz="0" w:space="0" w:color="auto"/>
      </w:divBdr>
    </w:div>
    <w:div w:id="1917544933">
      <w:bodyDiv w:val="1"/>
      <w:marLeft w:val="0"/>
      <w:marRight w:val="0"/>
      <w:marTop w:val="0"/>
      <w:marBottom w:val="0"/>
      <w:divBdr>
        <w:top w:val="none" w:sz="0" w:space="0" w:color="auto"/>
        <w:left w:val="none" w:sz="0" w:space="0" w:color="auto"/>
        <w:bottom w:val="none" w:sz="0" w:space="0" w:color="auto"/>
        <w:right w:val="none" w:sz="0" w:space="0" w:color="auto"/>
      </w:divBdr>
    </w:div>
    <w:div w:id="2120443670">
      <w:bodyDiv w:val="1"/>
      <w:marLeft w:val="0"/>
      <w:marRight w:val="0"/>
      <w:marTop w:val="0"/>
      <w:marBottom w:val="0"/>
      <w:divBdr>
        <w:top w:val="none" w:sz="0" w:space="0" w:color="auto"/>
        <w:left w:val="none" w:sz="0" w:space="0" w:color="auto"/>
        <w:bottom w:val="none" w:sz="0" w:space="0" w:color="auto"/>
        <w:right w:val="none" w:sz="0" w:space="0" w:color="auto"/>
      </w:divBdr>
      <w:divsChild>
        <w:div w:id="2101636697">
          <w:marLeft w:val="0"/>
          <w:marRight w:val="0"/>
          <w:marTop w:val="0"/>
          <w:marBottom w:val="0"/>
          <w:divBdr>
            <w:top w:val="none" w:sz="0" w:space="0" w:color="auto"/>
            <w:left w:val="none" w:sz="0" w:space="0" w:color="auto"/>
            <w:bottom w:val="none" w:sz="0" w:space="0" w:color="auto"/>
            <w:right w:val="none" w:sz="0" w:space="0" w:color="auto"/>
          </w:divBdr>
          <w:divsChild>
            <w:div w:id="217473945">
              <w:marLeft w:val="0"/>
              <w:marRight w:val="0"/>
              <w:marTop w:val="0"/>
              <w:marBottom w:val="0"/>
              <w:divBdr>
                <w:top w:val="none" w:sz="0" w:space="0" w:color="auto"/>
                <w:left w:val="none" w:sz="0" w:space="0" w:color="auto"/>
                <w:bottom w:val="none" w:sz="0" w:space="0" w:color="auto"/>
                <w:right w:val="none" w:sz="0" w:space="0" w:color="auto"/>
              </w:divBdr>
              <w:divsChild>
                <w:div w:id="1058432901">
                  <w:marLeft w:val="0"/>
                  <w:marRight w:val="0"/>
                  <w:marTop w:val="0"/>
                  <w:marBottom w:val="0"/>
                  <w:divBdr>
                    <w:top w:val="none" w:sz="0" w:space="0" w:color="auto"/>
                    <w:left w:val="none" w:sz="0" w:space="0" w:color="auto"/>
                    <w:bottom w:val="none" w:sz="0" w:space="0" w:color="auto"/>
                    <w:right w:val="none" w:sz="0" w:space="0" w:color="auto"/>
                  </w:divBdr>
                  <w:divsChild>
                    <w:div w:id="986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Travers</dc:creator>
  <cp:lastModifiedBy>Angela Abbott</cp:lastModifiedBy>
  <cp:revision>7</cp:revision>
  <cp:lastPrinted>2024-05-09T08:40:00Z</cp:lastPrinted>
  <dcterms:created xsi:type="dcterms:W3CDTF">2025-08-21T10:58:00Z</dcterms:created>
  <dcterms:modified xsi:type="dcterms:W3CDTF">2025-09-05T11:11:00Z</dcterms:modified>
</cp:coreProperties>
</file>